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F52248" w14:paraId="4F3D389D" w14:textId="77777777" w:rsidTr="00F52248">
        <w:tc>
          <w:tcPr>
            <w:tcW w:w="8516" w:type="dxa"/>
          </w:tcPr>
          <w:p w14:paraId="5C414692" w14:textId="4B2AE5D4" w:rsidR="00F52248" w:rsidRDefault="007223CF" w:rsidP="00704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Attendees</w:t>
            </w:r>
            <w:r w:rsidR="00F52248" w:rsidRPr="009717A2">
              <w:rPr>
                <w:rFonts w:ascii="Arial" w:hAnsi="Arial" w:cs="Arial"/>
              </w:rPr>
              <w:t>:</w:t>
            </w:r>
            <w:r w:rsidR="00F52248">
              <w:rPr>
                <w:rFonts w:ascii="Arial" w:hAnsi="Arial" w:cs="Arial"/>
              </w:rPr>
              <w:t xml:space="preserve"> </w:t>
            </w:r>
            <w:r w:rsidR="001F1319">
              <w:rPr>
                <w:rFonts w:ascii="Arial" w:hAnsi="Arial" w:cs="Arial"/>
              </w:rPr>
              <w:t>Tina Lincoln (</w:t>
            </w:r>
            <w:r w:rsidR="000E3180">
              <w:rPr>
                <w:rFonts w:ascii="Arial" w:hAnsi="Arial" w:cs="Arial"/>
              </w:rPr>
              <w:t>Care Matters</w:t>
            </w:r>
            <w:r w:rsidR="00F52248" w:rsidRPr="009717A2">
              <w:rPr>
                <w:rFonts w:ascii="Arial" w:hAnsi="Arial" w:cs="Arial"/>
              </w:rPr>
              <w:t>), Christine Zan</w:t>
            </w:r>
            <w:r w:rsidR="001F1319">
              <w:rPr>
                <w:rFonts w:ascii="Arial" w:hAnsi="Arial" w:cs="Arial"/>
              </w:rPr>
              <w:t>der-Campbell (</w:t>
            </w:r>
            <w:r w:rsidR="00F52248" w:rsidRPr="009717A2">
              <w:rPr>
                <w:rFonts w:ascii="Arial" w:hAnsi="Arial" w:cs="Arial"/>
              </w:rPr>
              <w:t>Parent to Par</w:t>
            </w:r>
            <w:r w:rsidR="001F1319">
              <w:rPr>
                <w:rFonts w:ascii="Arial" w:hAnsi="Arial" w:cs="Arial"/>
              </w:rPr>
              <w:t>ent), Dr Carey-Ann Morrison (Imagine Bette</w:t>
            </w:r>
            <w:r w:rsidR="00A67598">
              <w:rPr>
                <w:rFonts w:ascii="Arial" w:hAnsi="Arial" w:cs="Arial"/>
              </w:rPr>
              <w:t xml:space="preserve">r), </w:t>
            </w:r>
            <w:r w:rsidR="00E66B3B">
              <w:rPr>
                <w:rFonts w:ascii="Arial" w:hAnsi="Arial" w:cs="Arial"/>
              </w:rPr>
              <w:t>Shane Doull (Kitchen Table Whanganui</w:t>
            </w:r>
            <w:r w:rsidR="00BD61FF">
              <w:rPr>
                <w:rFonts w:ascii="Arial" w:hAnsi="Arial" w:cs="Arial"/>
              </w:rPr>
              <w:t>)</w:t>
            </w:r>
            <w:r w:rsidR="008A5B68">
              <w:rPr>
                <w:rFonts w:ascii="Arial" w:hAnsi="Arial" w:cs="Arial"/>
              </w:rPr>
              <w:t xml:space="preserve">, </w:t>
            </w:r>
            <w:r w:rsidR="00D23D89">
              <w:rPr>
                <w:rFonts w:ascii="Arial" w:hAnsi="Arial" w:cs="Arial"/>
                <w:bCs/>
              </w:rPr>
              <w:t>W</w:t>
            </w:r>
            <w:r w:rsidR="00D23D89">
              <w:rPr>
                <w:rFonts w:ascii="Arial" w:hAnsi="Arial" w:cs="Arial"/>
              </w:rPr>
              <w:t xml:space="preserve">ai Campbell (Kitchen Table Whanganui), </w:t>
            </w:r>
            <w:r w:rsidR="008A5B68">
              <w:rPr>
                <w:rFonts w:ascii="Arial" w:hAnsi="Arial" w:cs="Arial"/>
              </w:rPr>
              <w:t>Mark Benjamin (SAMS)</w:t>
            </w:r>
            <w:r w:rsidR="00D23D89">
              <w:rPr>
                <w:rFonts w:ascii="Arial" w:hAnsi="Arial" w:cs="Arial"/>
              </w:rPr>
              <w:t xml:space="preserve"> by phone</w:t>
            </w:r>
            <w:r w:rsidR="008A5B68">
              <w:rPr>
                <w:rFonts w:ascii="Arial" w:hAnsi="Arial" w:cs="Arial"/>
              </w:rPr>
              <w:t xml:space="preserve">, </w:t>
            </w:r>
            <w:r w:rsidR="00BD61FF">
              <w:rPr>
                <w:rFonts w:ascii="Arial" w:hAnsi="Arial" w:cs="Arial"/>
              </w:rPr>
              <w:t xml:space="preserve">and </w:t>
            </w:r>
            <w:r w:rsidR="001F1319">
              <w:rPr>
                <w:rFonts w:ascii="Arial" w:hAnsi="Arial" w:cs="Arial"/>
              </w:rPr>
              <w:t>Rebecca Walton (</w:t>
            </w:r>
            <w:r w:rsidR="0073405B">
              <w:rPr>
                <w:rFonts w:ascii="Arial" w:hAnsi="Arial" w:cs="Arial"/>
              </w:rPr>
              <w:t xml:space="preserve">Development Manager and </w:t>
            </w:r>
            <w:r w:rsidR="001F1319">
              <w:rPr>
                <w:rFonts w:ascii="Arial" w:hAnsi="Arial" w:cs="Arial"/>
              </w:rPr>
              <w:t>Secretariat Support – Care Matters).</w:t>
            </w:r>
            <w:r w:rsidR="00F52248">
              <w:rPr>
                <w:rFonts w:ascii="Arial" w:hAnsi="Arial" w:cs="Arial"/>
              </w:rPr>
              <w:t xml:space="preserve"> </w:t>
            </w:r>
          </w:p>
        </w:tc>
      </w:tr>
    </w:tbl>
    <w:p w14:paraId="4142B697" w14:textId="77777777" w:rsidR="009717A2" w:rsidRPr="009717A2" w:rsidRDefault="009717A2" w:rsidP="009717A2">
      <w:pPr>
        <w:rPr>
          <w:rFonts w:ascii="Arial" w:hAnsi="Arial" w:cs="Arial"/>
        </w:rPr>
      </w:pPr>
    </w:p>
    <w:p w14:paraId="37639147" w14:textId="35F6C6A0" w:rsidR="009717A2" w:rsidRDefault="009717A2" w:rsidP="005228D8">
      <w:pPr>
        <w:outlineLvl w:val="0"/>
        <w:rPr>
          <w:rFonts w:ascii="Arial" w:hAnsi="Arial" w:cs="Arial"/>
        </w:rPr>
      </w:pPr>
      <w:r w:rsidRPr="009717A2">
        <w:rPr>
          <w:rFonts w:ascii="Arial" w:hAnsi="Arial" w:cs="Arial"/>
          <w:b/>
        </w:rPr>
        <w:t xml:space="preserve">Apologies: </w:t>
      </w:r>
      <w:r w:rsidR="008A5B68">
        <w:rPr>
          <w:rFonts w:ascii="Arial" w:hAnsi="Arial" w:cs="Arial"/>
        </w:rPr>
        <w:t xml:space="preserve">Katrina Fletcher (Carers NZ), </w:t>
      </w:r>
      <w:r w:rsidR="00FB69AA">
        <w:rPr>
          <w:rFonts w:ascii="Arial" w:hAnsi="Arial" w:cs="Arial"/>
          <w:bCs/>
        </w:rPr>
        <w:t>Kellyanne Tong</w:t>
      </w:r>
      <w:r w:rsidR="00A00329" w:rsidRPr="009717A2">
        <w:rPr>
          <w:rFonts w:ascii="Arial" w:hAnsi="Arial" w:cs="Arial"/>
          <w:bCs/>
        </w:rPr>
        <w:t xml:space="preserve"> (NZDSN)</w:t>
      </w:r>
      <w:r w:rsidR="00704B10">
        <w:rPr>
          <w:rFonts w:ascii="Arial" w:hAnsi="Arial" w:cs="Arial"/>
          <w:bCs/>
        </w:rPr>
        <w:t xml:space="preserve">, </w:t>
      </w:r>
      <w:r w:rsidR="00704B10" w:rsidRPr="009717A2">
        <w:rPr>
          <w:rFonts w:ascii="Arial" w:hAnsi="Arial" w:cs="Arial"/>
        </w:rPr>
        <w:t>Wendy B</w:t>
      </w:r>
      <w:r w:rsidR="00704B10">
        <w:rPr>
          <w:rFonts w:ascii="Arial" w:hAnsi="Arial" w:cs="Arial"/>
        </w:rPr>
        <w:t>renkley (Complex Care Network)</w:t>
      </w:r>
      <w:r w:rsidR="00D8640D">
        <w:rPr>
          <w:rFonts w:ascii="Arial" w:hAnsi="Arial" w:cs="Arial"/>
          <w:bCs/>
        </w:rPr>
        <w:t xml:space="preserve"> </w:t>
      </w:r>
    </w:p>
    <w:p w14:paraId="01C92325" w14:textId="77777777" w:rsidR="009717A2" w:rsidRPr="009717A2" w:rsidRDefault="009717A2" w:rsidP="009717A2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64DFDDE2" w14:textId="77777777" w:rsidR="003B44D0" w:rsidRDefault="003B44D0" w:rsidP="003B44D0">
      <w:pPr>
        <w:outlineLvl w:val="0"/>
        <w:rPr>
          <w:rFonts w:ascii="Arial" w:hAnsi="Arial" w:cs="Arial"/>
          <w:b/>
          <w:i/>
        </w:rPr>
      </w:pPr>
    </w:p>
    <w:p w14:paraId="63B25B12" w14:textId="3FB7B582" w:rsidR="00B857A7" w:rsidRDefault="008024CA" w:rsidP="003B44D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Update</w:t>
      </w:r>
    </w:p>
    <w:p w14:paraId="70A246E7" w14:textId="77777777" w:rsidR="0061765B" w:rsidRPr="0061765B" w:rsidRDefault="0061765B" w:rsidP="003B44D0">
      <w:pPr>
        <w:outlineLvl w:val="0"/>
        <w:rPr>
          <w:rFonts w:ascii="Arial" w:hAnsi="Arial" w:cs="Arial"/>
          <w:b/>
        </w:rPr>
      </w:pPr>
    </w:p>
    <w:p w14:paraId="4C5CA485" w14:textId="4C97E04D" w:rsidR="00B857A7" w:rsidRDefault="00B857A7" w:rsidP="00B857A7">
      <w:pPr>
        <w:pStyle w:val="ListParagraph"/>
        <w:numPr>
          <w:ilvl w:val="0"/>
          <w:numId w:val="28"/>
        </w:numPr>
        <w:ind w:left="567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Update from </w:t>
      </w:r>
      <w:r w:rsidR="00CC5760">
        <w:rPr>
          <w:rFonts w:ascii="Arial" w:hAnsi="Arial" w:cs="Arial"/>
        </w:rPr>
        <w:t xml:space="preserve">Advisory Group </w:t>
      </w:r>
      <w:r>
        <w:rPr>
          <w:rFonts w:ascii="Arial" w:hAnsi="Arial" w:cs="Arial"/>
        </w:rPr>
        <w:t>members</w:t>
      </w:r>
    </w:p>
    <w:p w14:paraId="7F9BE476" w14:textId="77777777" w:rsidR="0061765B" w:rsidRDefault="0061765B" w:rsidP="0061765B">
      <w:pPr>
        <w:pStyle w:val="ListParagraph"/>
        <w:ind w:left="567"/>
        <w:outlineLvl w:val="0"/>
        <w:rPr>
          <w:rFonts w:ascii="Arial" w:hAnsi="Arial" w:cs="Arial"/>
        </w:rPr>
      </w:pPr>
    </w:p>
    <w:p w14:paraId="2F927777" w14:textId="23362E7D" w:rsidR="00B857A7" w:rsidRDefault="0061765B" w:rsidP="00B857A7">
      <w:pPr>
        <w:pStyle w:val="ListParagraph"/>
        <w:numPr>
          <w:ilvl w:val="0"/>
          <w:numId w:val="28"/>
        </w:numPr>
        <w:ind w:left="567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Update </w:t>
      </w:r>
      <w:r w:rsidR="00CC5760">
        <w:rPr>
          <w:rFonts w:ascii="Arial" w:hAnsi="Arial" w:cs="Arial"/>
        </w:rPr>
        <w:t>from Mark Benjamin on</w:t>
      </w:r>
      <w:r w:rsidR="00B857A7">
        <w:rPr>
          <w:rFonts w:ascii="Arial" w:hAnsi="Arial" w:cs="Arial"/>
        </w:rPr>
        <w:t xml:space="preserve"> System Tr</w:t>
      </w:r>
      <w:r w:rsidR="00CC5760">
        <w:rPr>
          <w:rFonts w:ascii="Arial" w:hAnsi="Arial" w:cs="Arial"/>
        </w:rPr>
        <w:t xml:space="preserve">ansformation </w:t>
      </w:r>
      <w:r w:rsidR="00B857A7">
        <w:rPr>
          <w:rFonts w:ascii="Arial" w:hAnsi="Arial" w:cs="Arial"/>
        </w:rPr>
        <w:t>(by phone)</w:t>
      </w:r>
    </w:p>
    <w:p w14:paraId="1A988818" w14:textId="77777777" w:rsidR="0061765B" w:rsidRPr="0061765B" w:rsidRDefault="0061765B" w:rsidP="0061765B">
      <w:pPr>
        <w:outlineLvl w:val="0"/>
        <w:rPr>
          <w:rFonts w:ascii="Arial" w:hAnsi="Arial" w:cs="Arial"/>
        </w:rPr>
      </w:pPr>
    </w:p>
    <w:p w14:paraId="44F5E9A5" w14:textId="35B8BF24" w:rsidR="00B857A7" w:rsidRDefault="008024CA" w:rsidP="00B857A7">
      <w:pPr>
        <w:pStyle w:val="ListParagraph"/>
        <w:numPr>
          <w:ilvl w:val="0"/>
          <w:numId w:val="28"/>
        </w:numPr>
        <w:ind w:left="567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Update </w:t>
      </w:r>
      <w:r w:rsidR="00FC24A0">
        <w:rPr>
          <w:rFonts w:ascii="Arial" w:hAnsi="Arial" w:cs="Arial"/>
        </w:rPr>
        <w:t xml:space="preserve">from Development Manager </w:t>
      </w:r>
      <w:r>
        <w:rPr>
          <w:rFonts w:ascii="Arial" w:hAnsi="Arial" w:cs="Arial"/>
        </w:rPr>
        <w:t xml:space="preserve">on </w:t>
      </w:r>
      <w:r w:rsidR="00B857A7">
        <w:rPr>
          <w:rFonts w:ascii="Arial" w:hAnsi="Arial" w:cs="Arial"/>
        </w:rPr>
        <w:t>Care Matters (ie. annual work plan, resource development, reporting and survey results</w:t>
      </w:r>
      <w:r>
        <w:rPr>
          <w:rFonts w:ascii="Arial" w:hAnsi="Arial" w:cs="Arial"/>
        </w:rPr>
        <w:t>, etc.</w:t>
      </w:r>
      <w:r w:rsidR="00B857A7">
        <w:rPr>
          <w:rFonts w:ascii="Arial" w:hAnsi="Arial" w:cs="Arial"/>
        </w:rPr>
        <w:t>)</w:t>
      </w:r>
    </w:p>
    <w:p w14:paraId="17290666" w14:textId="77777777" w:rsidR="00B857A7" w:rsidRDefault="00B857A7" w:rsidP="00B857A7">
      <w:pPr>
        <w:outlineLvl w:val="0"/>
        <w:rPr>
          <w:rFonts w:ascii="Arial" w:hAnsi="Arial" w:cs="Arial"/>
        </w:rPr>
      </w:pPr>
    </w:p>
    <w:p w14:paraId="0AE696C4" w14:textId="3BF42FAA" w:rsidR="008024CA" w:rsidRPr="008024CA" w:rsidRDefault="008024CA" w:rsidP="00A1388D">
      <w:pPr>
        <w:rPr>
          <w:rFonts w:ascii="Arial" w:eastAsia="Times New Roman" w:hAnsi="Arial" w:cs="Arial"/>
          <w:i/>
          <w:color w:val="000000"/>
        </w:rPr>
      </w:pPr>
      <w:r w:rsidRPr="008024CA">
        <w:rPr>
          <w:rFonts w:ascii="Arial" w:eastAsia="Times New Roman" w:hAnsi="Arial" w:cs="Arial"/>
          <w:i/>
          <w:color w:val="000000"/>
        </w:rPr>
        <w:t xml:space="preserve">Summary of </w:t>
      </w:r>
      <w:r>
        <w:rPr>
          <w:rFonts w:ascii="Arial" w:eastAsia="Times New Roman" w:hAnsi="Arial" w:cs="Arial"/>
          <w:i/>
          <w:color w:val="000000"/>
        </w:rPr>
        <w:t xml:space="preserve">results and </w:t>
      </w:r>
      <w:r w:rsidRPr="008024CA">
        <w:rPr>
          <w:rFonts w:ascii="Arial" w:eastAsia="Times New Roman" w:hAnsi="Arial" w:cs="Arial"/>
          <w:i/>
          <w:color w:val="000000"/>
        </w:rPr>
        <w:t>achievements</w:t>
      </w:r>
    </w:p>
    <w:p w14:paraId="119099CB" w14:textId="75DD6775" w:rsidR="00A1388D" w:rsidRPr="00A1388D" w:rsidRDefault="00A1388D" w:rsidP="00A1388D">
      <w:pPr>
        <w:rPr>
          <w:rFonts w:ascii="Arial" w:eastAsia="Times New Roman" w:hAnsi="Arial" w:cs="Arial"/>
          <w:color w:val="000000"/>
        </w:rPr>
      </w:pPr>
      <w:r w:rsidRPr="00B11AF9">
        <w:rPr>
          <w:rFonts w:ascii="Arial" w:eastAsia="Times New Roman" w:hAnsi="Arial" w:cs="Arial"/>
          <w:color w:val="000000"/>
        </w:rPr>
        <w:t xml:space="preserve">The average number of people attending workshops over the </w:t>
      </w:r>
      <w:r w:rsidR="00EF3A7F">
        <w:rPr>
          <w:rFonts w:ascii="Arial" w:eastAsia="Times New Roman" w:hAnsi="Arial" w:cs="Arial"/>
          <w:color w:val="000000"/>
        </w:rPr>
        <w:t xml:space="preserve">previous </w:t>
      </w:r>
      <w:r w:rsidR="003F587C">
        <w:rPr>
          <w:rFonts w:ascii="Arial" w:eastAsia="Times New Roman" w:hAnsi="Arial" w:cs="Arial"/>
          <w:color w:val="000000"/>
        </w:rPr>
        <w:t>12</w:t>
      </w:r>
      <w:r w:rsidR="00335590">
        <w:rPr>
          <w:rFonts w:ascii="Arial" w:eastAsia="Times New Roman" w:hAnsi="Arial" w:cs="Arial"/>
          <w:color w:val="000000"/>
        </w:rPr>
        <w:t>-</w:t>
      </w:r>
      <w:r w:rsidRPr="00B11AF9">
        <w:rPr>
          <w:rFonts w:ascii="Arial" w:eastAsia="Times New Roman" w:hAnsi="Arial" w:cs="Arial"/>
          <w:color w:val="000000"/>
        </w:rPr>
        <w:t xml:space="preserve">month </w:t>
      </w:r>
      <w:r w:rsidR="00EF3A7F">
        <w:rPr>
          <w:rFonts w:ascii="Arial" w:eastAsia="Times New Roman" w:hAnsi="Arial" w:cs="Arial"/>
          <w:color w:val="000000"/>
        </w:rPr>
        <w:t xml:space="preserve">contract </w:t>
      </w:r>
      <w:r w:rsidRPr="00B11AF9">
        <w:rPr>
          <w:rFonts w:ascii="Arial" w:eastAsia="Times New Roman" w:hAnsi="Arial" w:cs="Arial"/>
          <w:color w:val="000000"/>
        </w:rPr>
        <w:t>period was 11. Participants reported 100% good, very good or excellent satisfaction at these events (please</w:t>
      </w:r>
      <w:r>
        <w:rPr>
          <w:rFonts w:ascii="Arial" w:eastAsia="Times New Roman" w:hAnsi="Arial" w:cs="Arial"/>
          <w:color w:val="000000"/>
        </w:rPr>
        <w:t xml:space="preserve"> </w:t>
      </w:r>
      <w:r w:rsidRPr="00B11AF9">
        <w:rPr>
          <w:rFonts w:ascii="Arial" w:eastAsia="Times New Roman" w:hAnsi="Arial" w:cs="Arial"/>
          <w:color w:val="000000"/>
        </w:rPr>
        <w:t xml:space="preserve">note most of the results were either very good or excellent).  </w:t>
      </w:r>
      <w:r w:rsidR="00EF3A7F">
        <w:rPr>
          <w:rFonts w:ascii="Arial" w:eastAsia="Times New Roman" w:hAnsi="Arial" w:cs="Arial"/>
          <w:color w:val="000000"/>
        </w:rPr>
        <w:t xml:space="preserve">The feedback from the annual </w:t>
      </w:r>
      <w:r w:rsidR="008024CA">
        <w:rPr>
          <w:rFonts w:ascii="Arial" w:eastAsia="Times New Roman" w:hAnsi="Arial" w:cs="Arial"/>
          <w:color w:val="000000"/>
        </w:rPr>
        <w:t>on-line survey reflected the results from</w:t>
      </w:r>
      <w:r w:rsidR="00EF3A7F">
        <w:rPr>
          <w:rFonts w:ascii="Arial" w:eastAsia="Times New Roman" w:hAnsi="Arial" w:cs="Arial"/>
          <w:color w:val="000000"/>
        </w:rPr>
        <w:t xml:space="preserve"> the workshop feedback forms</w:t>
      </w:r>
      <w:r w:rsidR="008024CA">
        <w:rPr>
          <w:rFonts w:ascii="Arial" w:eastAsia="Times New Roman" w:hAnsi="Arial" w:cs="Arial"/>
          <w:color w:val="000000"/>
        </w:rPr>
        <w:t xml:space="preserve">.  There was no discernible difference between participant satisfaction between these two results.  </w:t>
      </w:r>
    </w:p>
    <w:p w14:paraId="137E842F" w14:textId="77777777" w:rsidR="00A1388D" w:rsidRPr="00A1388D" w:rsidRDefault="00A1388D" w:rsidP="00A1388D">
      <w:pPr>
        <w:rPr>
          <w:rFonts w:ascii="Arial" w:eastAsia="Times New Roman" w:hAnsi="Arial" w:cs="Arial"/>
          <w:color w:val="000000"/>
        </w:rPr>
      </w:pPr>
    </w:p>
    <w:p w14:paraId="4B43F31B" w14:textId="5AA4E134" w:rsidR="00A1388D" w:rsidRPr="00A1388D" w:rsidRDefault="000472F2" w:rsidP="00A1388D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Most of the workshop participants are typically </w:t>
      </w:r>
      <w:r w:rsidRPr="00B11AF9">
        <w:rPr>
          <w:rFonts w:ascii="Arial" w:eastAsia="Times New Roman" w:hAnsi="Arial" w:cs="Arial"/>
          <w:color w:val="000000"/>
        </w:rPr>
        <w:t>European women</w:t>
      </w:r>
      <w:r>
        <w:rPr>
          <w:rFonts w:ascii="Arial" w:eastAsia="Times New Roman" w:hAnsi="Arial" w:cs="Arial"/>
          <w:color w:val="000000"/>
        </w:rPr>
        <w:t xml:space="preserve"> </w:t>
      </w:r>
      <w:r w:rsidRPr="00B11AF9">
        <w:rPr>
          <w:rFonts w:ascii="Arial" w:eastAsia="Times New Roman" w:hAnsi="Arial" w:cs="Arial"/>
          <w:color w:val="000000"/>
        </w:rPr>
        <w:t xml:space="preserve">who are between 30 - 59 years of age.  </w:t>
      </w:r>
      <w:r w:rsidR="00EF3A7F">
        <w:rPr>
          <w:rFonts w:ascii="Arial" w:eastAsia="Times New Roman" w:hAnsi="Arial" w:cs="Arial"/>
          <w:color w:val="000000"/>
        </w:rPr>
        <w:t xml:space="preserve">Statistics from this period </w:t>
      </w:r>
      <w:r w:rsidR="00A1388D" w:rsidRPr="00B11AF9">
        <w:rPr>
          <w:rFonts w:ascii="Arial" w:eastAsia="Times New Roman" w:hAnsi="Arial" w:cs="Arial"/>
          <w:color w:val="000000"/>
        </w:rPr>
        <w:t xml:space="preserve">recorded 13% of participants as Māori. The average age </w:t>
      </w:r>
      <w:r w:rsidR="008024CA">
        <w:rPr>
          <w:rFonts w:ascii="Arial" w:eastAsia="Times New Roman" w:hAnsi="Arial" w:cs="Arial"/>
          <w:color w:val="000000"/>
        </w:rPr>
        <w:t>of the person being cared for was</w:t>
      </w:r>
      <w:r w:rsidR="00A1388D" w:rsidRPr="00B11AF9">
        <w:rPr>
          <w:rFonts w:ascii="Arial" w:eastAsia="Times New Roman" w:hAnsi="Arial" w:cs="Arial"/>
          <w:color w:val="000000"/>
        </w:rPr>
        <w:t xml:space="preserve"> 12.  </w:t>
      </w:r>
    </w:p>
    <w:p w14:paraId="475B7BA2" w14:textId="77777777" w:rsidR="00A1388D" w:rsidRDefault="00A1388D" w:rsidP="00A1388D">
      <w:pPr>
        <w:rPr>
          <w:rFonts w:ascii="Arial" w:eastAsia="Times New Roman" w:hAnsi="Arial" w:cs="Arial"/>
          <w:color w:val="000000"/>
        </w:rPr>
      </w:pPr>
    </w:p>
    <w:p w14:paraId="22D69E50" w14:textId="0A37C79F" w:rsidR="00A1388D" w:rsidRPr="00A1388D" w:rsidRDefault="00A1388D" w:rsidP="00A1388D">
      <w:pPr>
        <w:rPr>
          <w:rFonts w:ascii="Arial" w:eastAsia="Times New Roman" w:hAnsi="Arial" w:cs="Arial"/>
          <w:color w:val="000000"/>
        </w:rPr>
      </w:pPr>
      <w:r w:rsidRPr="00B11AF9">
        <w:rPr>
          <w:rFonts w:ascii="Arial" w:eastAsia="Times New Roman" w:hAnsi="Arial" w:cs="Arial"/>
          <w:color w:val="000000"/>
        </w:rPr>
        <w:t xml:space="preserve">All Kitchen Tables sessions have been completed and occurred in the following locations </w:t>
      </w:r>
      <w:r w:rsidRPr="00A1388D">
        <w:rPr>
          <w:rFonts w:ascii="Arial" w:eastAsia="Times New Roman" w:hAnsi="Arial" w:cs="Arial"/>
          <w:color w:val="000000"/>
        </w:rPr>
        <w:t>–</w:t>
      </w:r>
      <w:r w:rsidRPr="00B11AF9">
        <w:rPr>
          <w:rFonts w:ascii="Arial" w:eastAsia="Times New Roman" w:hAnsi="Arial" w:cs="Arial"/>
          <w:color w:val="000000"/>
        </w:rPr>
        <w:t xml:space="preserve"> Palmerston North, Levin, Oamaru, Timaru, Taupo and New Plymouth.  </w:t>
      </w:r>
    </w:p>
    <w:p w14:paraId="095C9D1D" w14:textId="77777777" w:rsidR="00A1388D" w:rsidRDefault="00A1388D" w:rsidP="00A1388D">
      <w:pPr>
        <w:rPr>
          <w:rFonts w:ascii="Arial" w:eastAsia="Times New Roman" w:hAnsi="Arial" w:cs="Arial"/>
          <w:color w:val="000000"/>
        </w:rPr>
      </w:pPr>
    </w:p>
    <w:p w14:paraId="6C3F2994" w14:textId="1CA0D750" w:rsidR="00A1388D" w:rsidRPr="00A1388D" w:rsidRDefault="00A1388D" w:rsidP="00A1388D">
      <w:pPr>
        <w:rPr>
          <w:rFonts w:ascii="Arial" w:eastAsia="Times New Roman" w:hAnsi="Arial" w:cs="Arial"/>
          <w:color w:val="000000"/>
        </w:rPr>
      </w:pPr>
      <w:r w:rsidRPr="00B11AF9">
        <w:rPr>
          <w:rFonts w:ascii="Arial" w:eastAsia="Times New Roman" w:hAnsi="Arial" w:cs="Arial"/>
          <w:color w:val="000000"/>
        </w:rPr>
        <w:t>In analysing the last 12 month</w:t>
      </w:r>
      <w:r w:rsidR="00EF3A7F">
        <w:rPr>
          <w:rFonts w:ascii="Arial" w:eastAsia="Times New Roman" w:hAnsi="Arial" w:cs="Arial"/>
          <w:color w:val="000000"/>
        </w:rPr>
        <w:t>’</w:t>
      </w:r>
      <w:r w:rsidRPr="00B11AF9">
        <w:rPr>
          <w:rFonts w:ascii="Arial" w:eastAsia="Times New Roman" w:hAnsi="Arial" w:cs="Arial"/>
          <w:color w:val="000000"/>
        </w:rPr>
        <w:t>s page views, the top pages viewed in relation to resources was those associated with the Time Line.  Over the last six months this accounted for</w:t>
      </w:r>
      <w:r>
        <w:rPr>
          <w:rFonts w:ascii="Arial" w:eastAsia="Times New Roman" w:hAnsi="Arial" w:cs="Arial"/>
          <w:color w:val="000000"/>
        </w:rPr>
        <w:t xml:space="preserve"> </w:t>
      </w:r>
      <w:r w:rsidRPr="00B11AF9">
        <w:rPr>
          <w:rFonts w:ascii="Arial" w:eastAsia="Times New Roman" w:hAnsi="Arial" w:cs="Arial"/>
          <w:color w:val="000000"/>
        </w:rPr>
        <w:t>approximately 50% of all page views.  These resources have proven extremely popular.</w:t>
      </w:r>
    </w:p>
    <w:p w14:paraId="4200EE4E" w14:textId="77777777" w:rsidR="0061765B" w:rsidRDefault="0061765B" w:rsidP="00A1388D">
      <w:pPr>
        <w:rPr>
          <w:rFonts w:ascii="Arial" w:eastAsia="Times New Roman" w:hAnsi="Arial" w:cs="Arial"/>
          <w:color w:val="000000"/>
        </w:rPr>
      </w:pPr>
    </w:p>
    <w:p w14:paraId="4594CBB2" w14:textId="1BBDD505" w:rsidR="008024CA" w:rsidRDefault="00A1388D" w:rsidP="00A1388D">
      <w:pPr>
        <w:rPr>
          <w:rFonts w:ascii="Arial" w:eastAsia="Times New Roman" w:hAnsi="Arial" w:cs="Arial"/>
          <w:color w:val="000000"/>
        </w:rPr>
      </w:pPr>
      <w:r w:rsidRPr="00B11AF9">
        <w:rPr>
          <w:rFonts w:ascii="Arial" w:eastAsia="Times New Roman" w:hAnsi="Arial" w:cs="Arial"/>
          <w:color w:val="000000"/>
        </w:rPr>
        <w:t>Care Matters was contracted to p</w:t>
      </w:r>
      <w:r w:rsidR="00EF3A7F">
        <w:rPr>
          <w:rFonts w:ascii="Arial" w:eastAsia="Times New Roman" w:hAnsi="Arial" w:cs="Arial"/>
          <w:color w:val="000000"/>
        </w:rPr>
        <w:t>rovide 10 resources over the 12-</w:t>
      </w:r>
      <w:r w:rsidRPr="00B11AF9">
        <w:rPr>
          <w:rFonts w:ascii="Arial" w:eastAsia="Times New Roman" w:hAnsi="Arial" w:cs="Arial"/>
          <w:color w:val="000000"/>
        </w:rPr>
        <w:t>month period,</w:t>
      </w:r>
      <w:r>
        <w:rPr>
          <w:rFonts w:ascii="Arial" w:eastAsia="Times New Roman" w:hAnsi="Arial" w:cs="Arial"/>
          <w:color w:val="000000"/>
        </w:rPr>
        <w:t xml:space="preserve"> </w:t>
      </w:r>
      <w:r w:rsidRPr="00B11AF9">
        <w:rPr>
          <w:rFonts w:ascii="Arial" w:eastAsia="Times New Roman" w:hAnsi="Arial" w:cs="Arial"/>
          <w:color w:val="000000"/>
        </w:rPr>
        <w:t>these consist of:</w:t>
      </w:r>
    </w:p>
    <w:p w14:paraId="1BA2D9E2" w14:textId="78573372" w:rsidR="00A1388D" w:rsidRPr="007B7826" w:rsidRDefault="00A1388D" w:rsidP="007B7826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color w:val="000000"/>
        </w:rPr>
      </w:pPr>
      <w:r w:rsidRPr="007B7826">
        <w:rPr>
          <w:rFonts w:ascii="Arial" w:eastAsia="Times New Roman" w:hAnsi="Arial" w:cs="Arial"/>
          <w:color w:val="000000"/>
        </w:rPr>
        <w:t>4 podcasts</w:t>
      </w:r>
      <w:r w:rsidR="008024CA" w:rsidRPr="007B7826">
        <w:rPr>
          <w:rFonts w:ascii="Arial" w:eastAsia="Times New Roman" w:hAnsi="Arial" w:cs="Arial"/>
          <w:color w:val="000000"/>
        </w:rPr>
        <w:t xml:space="preserve"> (Parent to Parent)</w:t>
      </w:r>
    </w:p>
    <w:p w14:paraId="18C8BEEC" w14:textId="68512B10" w:rsidR="007B7826" w:rsidRPr="007B7826" w:rsidRDefault="00EF3A7F" w:rsidP="007B7826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color w:val="000000"/>
        </w:rPr>
      </w:pPr>
      <w:r w:rsidRPr="007B7826">
        <w:rPr>
          <w:rFonts w:ascii="Arial" w:eastAsia="Times New Roman" w:hAnsi="Arial" w:cs="Arial"/>
          <w:color w:val="000000"/>
        </w:rPr>
        <w:t>‘</w:t>
      </w:r>
      <w:r w:rsidR="00A1388D" w:rsidRPr="007B7826">
        <w:rPr>
          <w:rFonts w:ascii="Arial" w:eastAsia="Times New Roman" w:hAnsi="Arial" w:cs="Arial"/>
          <w:color w:val="000000"/>
        </w:rPr>
        <w:t>Resilience</w:t>
      </w:r>
      <w:r w:rsidRPr="007B7826">
        <w:rPr>
          <w:rFonts w:ascii="Arial" w:eastAsia="Times New Roman" w:hAnsi="Arial" w:cs="Arial"/>
          <w:color w:val="000000"/>
        </w:rPr>
        <w:t>’</w:t>
      </w:r>
      <w:r w:rsidR="007B7826" w:rsidRPr="007B7826">
        <w:rPr>
          <w:rFonts w:ascii="Arial" w:eastAsia="Times New Roman" w:hAnsi="Arial" w:cs="Arial"/>
          <w:color w:val="000000"/>
        </w:rPr>
        <w:t xml:space="preserve">, </w:t>
      </w:r>
      <w:r w:rsidRPr="007B7826">
        <w:rPr>
          <w:rFonts w:ascii="Arial" w:eastAsia="Times New Roman" w:hAnsi="Arial" w:cs="Arial"/>
          <w:color w:val="000000"/>
        </w:rPr>
        <w:t>‘</w:t>
      </w:r>
      <w:r w:rsidR="00A1388D" w:rsidRPr="007B7826">
        <w:rPr>
          <w:rFonts w:ascii="Arial" w:eastAsia="Times New Roman" w:hAnsi="Arial" w:cs="Arial"/>
          <w:color w:val="000000"/>
        </w:rPr>
        <w:t>It's all about Relationship</w:t>
      </w:r>
      <w:r w:rsidRPr="007B7826">
        <w:rPr>
          <w:rFonts w:ascii="Arial" w:eastAsia="Times New Roman" w:hAnsi="Arial" w:cs="Arial"/>
          <w:color w:val="000000"/>
        </w:rPr>
        <w:t>’</w:t>
      </w:r>
      <w:r w:rsidR="007B7826" w:rsidRPr="007B7826">
        <w:rPr>
          <w:rFonts w:ascii="Arial" w:eastAsia="Times New Roman" w:hAnsi="Arial" w:cs="Arial"/>
          <w:color w:val="000000"/>
        </w:rPr>
        <w:t xml:space="preserve">, </w:t>
      </w:r>
      <w:r w:rsidRPr="007B7826">
        <w:rPr>
          <w:rFonts w:ascii="Arial" w:eastAsia="Times New Roman" w:hAnsi="Arial" w:cs="Arial"/>
          <w:color w:val="000000"/>
        </w:rPr>
        <w:t>‘</w:t>
      </w:r>
      <w:r w:rsidR="00A1388D" w:rsidRPr="007B7826">
        <w:rPr>
          <w:rFonts w:ascii="Arial" w:eastAsia="Times New Roman" w:hAnsi="Arial" w:cs="Arial"/>
          <w:color w:val="000000"/>
        </w:rPr>
        <w:t>EGL System Transformation</w:t>
      </w:r>
      <w:r w:rsidRPr="007B7826">
        <w:rPr>
          <w:rFonts w:ascii="Arial" w:eastAsia="Times New Roman" w:hAnsi="Arial" w:cs="Arial"/>
          <w:color w:val="000000"/>
        </w:rPr>
        <w:t>’</w:t>
      </w:r>
      <w:r w:rsidR="00A1388D" w:rsidRPr="007B7826">
        <w:rPr>
          <w:rFonts w:ascii="Arial" w:eastAsia="Times New Roman" w:hAnsi="Arial" w:cs="Arial"/>
          <w:color w:val="000000"/>
        </w:rPr>
        <w:t xml:space="preserve"> </w:t>
      </w:r>
      <w:r w:rsidR="007B7826" w:rsidRPr="007B7826">
        <w:rPr>
          <w:rFonts w:ascii="Arial" w:eastAsia="Times New Roman" w:hAnsi="Arial" w:cs="Arial"/>
          <w:color w:val="000000"/>
        </w:rPr>
        <w:t>and ‘Update and MidCentral Prototype’ resources</w:t>
      </w:r>
    </w:p>
    <w:p w14:paraId="04A6CAEC" w14:textId="2C6437CF" w:rsidR="00A1388D" w:rsidRPr="007B7826" w:rsidRDefault="007B7826" w:rsidP="007B7826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color w:val="000000"/>
        </w:rPr>
      </w:pPr>
      <w:r w:rsidRPr="007B7826">
        <w:rPr>
          <w:rFonts w:ascii="Arial" w:eastAsia="Times New Roman" w:hAnsi="Arial" w:cs="Arial"/>
          <w:color w:val="000000"/>
        </w:rPr>
        <w:lastRenderedPageBreak/>
        <w:t xml:space="preserve">Completion of </w:t>
      </w:r>
      <w:r w:rsidR="00A1388D" w:rsidRPr="007B7826">
        <w:rPr>
          <w:rFonts w:ascii="Arial" w:eastAsia="Times New Roman" w:hAnsi="Arial" w:cs="Arial"/>
          <w:color w:val="000000"/>
        </w:rPr>
        <w:t xml:space="preserve">Part Three </w:t>
      </w:r>
      <w:r w:rsidR="00EF3A7F" w:rsidRPr="007B7826">
        <w:rPr>
          <w:rFonts w:ascii="Arial" w:eastAsia="Times New Roman" w:hAnsi="Arial" w:cs="Arial"/>
          <w:color w:val="000000"/>
        </w:rPr>
        <w:t>‘</w:t>
      </w:r>
      <w:r w:rsidR="00A1388D" w:rsidRPr="007B7826">
        <w:rPr>
          <w:rFonts w:ascii="Arial" w:eastAsia="Times New Roman" w:hAnsi="Arial" w:cs="Arial"/>
          <w:color w:val="000000"/>
        </w:rPr>
        <w:t>Adulthood</w:t>
      </w:r>
      <w:r w:rsidR="00EF3A7F" w:rsidRPr="007B7826">
        <w:rPr>
          <w:rFonts w:ascii="Arial" w:eastAsia="Times New Roman" w:hAnsi="Arial" w:cs="Arial"/>
          <w:color w:val="000000"/>
        </w:rPr>
        <w:t>’</w:t>
      </w:r>
      <w:r w:rsidRPr="007B7826">
        <w:rPr>
          <w:rFonts w:ascii="Arial" w:eastAsia="Times New Roman" w:hAnsi="Arial" w:cs="Arial"/>
          <w:color w:val="000000"/>
        </w:rPr>
        <w:t xml:space="preserve"> and </w:t>
      </w:r>
      <w:r w:rsidR="008024CA" w:rsidRPr="007B7826">
        <w:rPr>
          <w:rFonts w:ascii="Arial" w:eastAsia="Times New Roman" w:hAnsi="Arial" w:cs="Arial"/>
          <w:color w:val="000000"/>
        </w:rPr>
        <w:t>Part Four</w:t>
      </w:r>
      <w:r w:rsidR="00A1388D" w:rsidRPr="007B7826">
        <w:rPr>
          <w:rFonts w:ascii="Arial" w:eastAsia="Times New Roman" w:hAnsi="Arial" w:cs="Arial"/>
          <w:color w:val="000000"/>
        </w:rPr>
        <w:t xml:space="preserve"> </w:t>
      </w:r>
      <w:r w:rsidR="00EF3A7F" w:rsidRPr="007B7826">
        <w:rPr>
          <w:rFonts w:ascii="Arial" w:eastAsia="Times New Roman" w:hAnsi="Arial" w:cs="Arial"/>
          <w:color w:val="000000"/>
        </w:rPr>
        <w:t>‘</w:t>
      </w:r>
      <w:r w:rsidR="00A1388D" w:rsidRPr="007B7826">
        <w:rPr>
          <w:rFonts w:ascii="Arial" w:eastAsia="Times New Roman" w:hAnsi="Arial" w:cs="Arial"/>
          <w:color w:val="000000"/>
        </w:rPr>
        <w:t>Getting Older</w:t>
      </w:r>
      <w:r w:rsidR="00EF3A7F" w:rsidRPr="007B7826">
        <w:rPr>
          <w:rFonts w:ascii="Arial" w:eastAsia="Times New Roman" w:hAnsi="Arial" w:cs="Arial"/>
          <w:color w:val="000000"/>
        </w:rPr>
        <w:t>’</w:t>
      </w:r>
      <w:r w:rsidRPr="007B7826">
        <w:rPr>
          <w:rFonts w:ascii="Arial" w:eastAsia="Times New Roman" w:hAnsi="Arial" w:cs="Arial"/>
          <w:color w:val="000000"/>
        </w:rPr>
        <w:t xml:space="preserve"> of the Time Line.</w:t>
      </w:r>
    </w:p>
    <w:p w14:paraId="76C01DC6" w14:textId="77777777" w:rsidR="00A1388D" w:rsidRDefault="00A1388D" w:rsidP="00A1388D">
      <w:pPr>
        <w:rPr>
          <w:rFonts w:ascii="Arial" w:eastAsia="Times New Roman" w:hAnsi="Arial" w:cs="Arial"/>
          <w:color w:val="000000"/>
        </w:rPr>
      </w:pPr>
    </w:p>
    <w:p w14:paraId="43431DAE" w14:textId="50F8D873" w:rsidR="00A1388D" w:rsidRDefault="00A1388D" w:rsidP="00A1388D">
      <w:pPr>
        <w:rPr>
          <w:rFonts w:ascii="Arial" w:eastAsia="Times New Roman" w:hAnsi="Arial" w:cs="Arial"/>
          <w:color w:val="000000"/>
        </w:rPr>
      </w:pPr>
      <w:r w:rsidRPr="00B11AF9">
        <w:rPr>
          <w:rFonts w:ascii="Arial" w:eastAsia="Times New Roman" w:hAnsi="Arial" w:cs="Arial"/>
          <w:color w:val="000000"/>
        </w:rPr>
        <w:t xml:space="preserve">The top five </w:t>
      </w:r>
      <w:r w:rsidRPr="00B11AF9">
        <w:rPr>
          <w:rFonts w:ascii="Arial" w:eastAsia="Times New Roman" w:hAnsi="Arial" w:cs="Arial"/>
          <w:i/>
          <w:color w:val="000000"/>
        </w:rPr>
        <w:t>downloaded</w:t>
      </w:r>
      <w:r w:rsidRPr="00B11AF9">
        <w:rPr>
          <w:rFonts w:ascii="Arial" w:eastAsia="Times New Roman" w:hAnsi="Arial" w:cs="Arial"/>
          <w:color w:val="000000"/>
        </w:rPr>
        <w:t xml:space="preserve"> resources </w:t>
      </w:r>
      <w:r w:rsidR="00267B95">
        <w:rPr>
          <w:rFonts w:ascii="Arial" w:eastAsia="Times New Roman" w:hAnsi="Arial" w:cs="Arial"/>
          <w:color w:val="000000"/>
        </w:rPr>
        <w:t>were</w:t>
      </w:r>
      <w:r w:rsidRPr="00B11AF9">
        <w:rPr>
          <w:rFonts w:ascii="Arial" w:eastAsia="Times New Roman" w:hAnsi="Arial" w:cs="Arial"/>
          <w:color w:val="000000"/>
        </w:rPr>
        <w:t xml:space="preserve"> (1 being the highest number)</w:t>
      </w:r>
    </w:p>
    <w:p w14:paraId="2DDFF409" w14:textId="1F9CCFDC" w:rsidR="00A1388D" w:rsidRDefault="00A1388D" w:rsidP="00A1388D">
      <w:pPr>
        <w:pStyle w:val="ListParagraph"/>
        <w:numPr>
          <w:ilvl w:val="0"/>
          <w:numId w:val="29"/>
        </w:numPr>
        <w:ind w:left="0" w:firstLine="0"/>
        <w:rPr>
          <w:rFonts w:ascii="Arial" w:eastAsia="Times New Roman" w:hAnsi="Arial" w:cs="Arial"/>
          <w:color w:val="000000"/>
        </w:rPr>
      </w:pPr>
      <w:r w:rsidRPr="00A1388D">
        <w:rPr>
          <w:rFonts w:ascii="Arial" w:eastAsia="Times New Roman" w:hAnsi="Arial" w:cs="Arial"/>
          <w:color w:val="000000"/>
        </w:rPr>
        <w:t>A window into IF/respite</w:t>
      </w:r>
    </w:p>
    <w:p w14:paraId="1C695385" w14:textId="77777777" w:rsidR="00A1388D" w:rsidRPr="00A1388D" w:rsidRDefault="00A1388D" w:rsidP="00A1388D">
      <w:pPr>
        <w:pStyle w:val="ListParagraph"/>
        <w:numPr>
          <w:ilvl w:val="0"/>
          <w:numId w:val="29"/>
        </w:numPr>
        <w:ind w:left="0" w:firstLine="0"/>
        <w:rPr>
          <w:rFonts w:ascii="Arial" w:eastAsia="Times New Roman" w:hAnsi="Arial" w:cs="Arial"/>
          <w:color w:val="000000"/>
        </w:rPr>
      </w:pPr>
      <w:r w:rsidRPr="00A1388D">
        <w:rPr>
          <w:rFonts w:ascii="Arial" w:eastAsia="Times New Roman" w:hAnsi="Arial" w:cs="Arial"/>
          <w:color w:val="000000"/>
        </w:rPr>
        <w:t>Part Two: 7 - 18 (Time Line)</w:t>
      </w:r>
    </w:p>
    <w:p w14:paraId="44B869C7" w14:textId="77777777" w:rsidR="00A1388D" w:rsidRDefault="00A1388D" w:rsidP="00A1388D">
      <w:pPr>
        <w:pStyle w:val="ListParagraph"/>
        <w:numPr>
          <w:ilvl w:val="0"/>
          <w:numId w:val="29"/>
        </w:numPr>
        <w:ind w:left="0" w:firstLine="0"/>
        <w:rPr>
          <w:rFonts w:ascii="Arial" w:eastAsia="Times New Roman" w:hAnsi="Arial" w:cs="Arial"/>
          <w:color w:val="000000"/>
        </w:rPr>
      </w:pPr>
      <w:r w:rsidRPr="00B11AF9">
        <w:rPr>
          <w:rFonts w:ascii="Arial" w:eastAsia="Times New Roman" w:hAnsi="Arial" w:cs="Arial"/>
          <w:color w:val="000000"/>
        </w:rPr>
        <w:t>Home Ownership Guide</w:t>
      </w:r>
    </w:p>
    <w:p w14:paraId="6A303C0B" w14:textId="048253C8" w:rsidR="00A1388D" w:rsidRDefault="00A1388D" w:rsidP="00A1388D">
      <w:pPr>
        <w:pStyle w:val="ListParagraph"/>
        <w:numPr>
          <w:ilvl w:val="0"/>
          <w:numId w:val="29"/>
        </w:numPr>
        <w:ind w:left="0" w:firstLine="0"/>
        <w:rPr>
          <w:rFonts w:ascii="Arial" w:eastAsia="Times New Roman" w:hAnsi="Arial" w:cs="Arial"/>
          <w:color w:val="000000"/>
        </w:rPr>
      </w:pPr>
      <w:r w:rsidRPr="00B11AF9">
        <w:rPr>
          <w:rFonts w:ascii="Arial" w:eastAsia="Times New Roman" w:hAnsi="Arial" w:cs="Arial"/>
          <w:color w:val="000000"/>
        </w:rPr>
        <w:t>EGL Overview</w:t>
      </w:r>
    </w:p>
    <w:p w14:paraId="1CA7AB36" w14:textId="675FF914" w:rsidR="00A1388D" w:rsidRDefault="00A1388D" w:rsidP="00A1388D">
      <w:pPr>
        <w:pStyle w:val="ListParagraph"/>
        <w:numPr>
          <w:ilvl w:val="0"/>
          <w:numId w:val="29"/>
        </w:numPr>
        <w:ind w:left="0" w:firstLine="0"/>
        <w:rPr>
          <w:rFonts w:ascii="Arial" w:eastAsia="Times New Roman" w:hAnsi="Arial" w:cs="Arial"/>
          <w:color w:val="000000"/>
        </w:rPr>
      </w:pPr>
      <w:r w:rsidRPr="00B11AF9">
        <w:rPr>
          <w:rFonts w:ascii="Arial" w:eastAsia="Times New Roman" w:hAnsi="Arial" w:cs="Arial"/>
          <w:color w:val="000000"/>
        </w:rPr>
        <w:t>Part 3: Adulthood (Time Line)</w:t>
      </w:r>
    </w:p>
    <w:p w14:paraId="62FA6CD5" w14:textId="77777777" w:rsidR="00727F65" w:rsidRDefault="00727F65" w:rsidP="00727F65">
      <w:pPr>
        <w:rPr>
          <w:rFonts w:ascii="Arial" w:eastAsia="Times New Roman" w:hAnsi="Arial" w:cs="Arial"/>
          <w:color w:val="000000"/>
        </w:rPr>
      </w:pPr>
    </w:p>
    <w:p w14:paraId="7F2DCC66" w14:textId="77777777" w:rsidR="00727F65" w:rsidRPr="00727F65" w:rsidRDefault="00727F65" w:rsidP="00727F65">
      <w:pPr>
        <w:rPr>
          <w:rFonts w:ascii="Arial" w:hAnsi="Arial" w:cs="Arial"/>
          <w:b/>
          <w:i/>
          <w:sz w:val="28"/>
          <w:szCs w:val="28"/>
          <w:lang w:val="en-AU"/>
        </w:rPr>
      </w:pPr>
      <w:r w:rsidRPr="00727F65">
        <w:rPr>
          <w:rFonts w:ascii="Arial" w:hAnsi="Arial" w:cs="Arial"/>
          <w:b/>
          <w:i/>
          <w:sz w:val="28"/>
          <w:szCs w:val="28"/>
          <w:lang w:val="en-AU"/>
        </w:rPr>
        <w:t>New Contract &amp; Resource Development 2018-19</w:t>
      </w:r>
    </w:p>
    <w:p w14:paraId="1B07603D" w14:textId="77777777" w:rsidR="00727F65" w:rsidRDefault="00727F65" w:rsidP="00727F65">
      <w:pPr>
        <w:pStyle w:val="ListParagraph"/>
        <w:ind w:left="0"/>
        <w:rPr>
          <w:rFonts w:ascii="Arial" w:hAnsi="Arial" w:cs="Arial"/>
          <w:lang w:val="en-AU"/>
        </w:rPr>
      </w:pPr>
    </w:p>
    <w:p w14:paraId="6A5FFB05" w14:textId="00EFFD99" w:rsidR="00727F65" w:rsidRDefault="00727F65" w:rsidP="00727F6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We have committed to providing the following resources:</w:t>
      </w:r>
    </w:p>
    <w:p w14:paraId="16561F00" w14:textId="77777777" w:rsidR="00727F65" w:rsidRDefault="00727F65" w:rsidP="00727F65">
      <w:pPr>
        <w:rPr>
          <w:rFonts w:ascii="Arial" w:eastAsia="Times New Roman" w:hAnsi="Arial" w:cs="Arial"/>
          <w:color w:val="000000"/>
        </w:rPr>
      </w:pPr>
    </w:p>
    <w:p w14:paraId="11E08BB6" w14:textId="6B4C2ABF" w:rsidR="00727F65" w:rsidRPr="00DD2A2D" w:rsidRDefault="00727F65" w:rsidP="00727F65">
      <w:pPr>
        <w:rPr>
          <w:rFonts w:ascii="Arial" w:eastAsia="Times New Roman" w:hAnsi="Arial" w:cs="Arial"/>
          <w:i/>
          <w:color w:val="000000"/>
        </w:rPr>
      </w:pPr>
      <w:r w:rsidRPr="00DD2A2D">
        <w:rPr>
          <w:rFonts w:ascii="Arial" w:eastAsia="Times New Roman" w:hAnsi="Arial" w:cs="Arial"/>
          <w:i/>
          <w:color w:val="000000"/>
        </w:rPr>
        <w:t>Parent to Parent</w:t>
      </w:r>
    </w:p>
    <w:p w14:paraId="74636F14" w14:textId="36C64E92" w:rsidR="00727F65" w:rsidRDefault="00727F65" w:rsidP="00727F6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 x podcasts – EGL/Mana Whaikaha x2, Anxiety and Advocacy</w:t>
      </w:r>
    </w:p>
    <w:p w14:paraId="58FE81CC" w14:textId="364D4078" w:rsidR="00727F65" w:rsidRDefault="00727F65" w:rsidP="00727F6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ASD Booklet</w:t>
      </w:r>
    </w:p>
    <w:p w14:paraId="70C0FA3F" w14:textId="708EBAC2" w:rsidR="00727F65" w:rsidRDefault="00727F65" w:rsidP="00727F6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DSS funding personal budget options (simplified version)</w:t>
      </w:r>
    </w:p>
    <w:p w14:paraId="72A05E28" w14:textId="77777777" w:rsidR="00727F65" w:rsidRDefault="00727F65" w:rsidP="00727F65">
      <w:pPr>
        <w:rPr>
          <w:rFonts w:ascii="Arial" w:eastAsia="Times New Roman" w:hAnsi="Arial" w:cs="Arial"/>
          <w:color w:val="000000"/>
        </w:rPr>
      </w:pPr>
    </w:p>
    <w:p w14:paraId="0D491EAB" w14:textId="492A3C98" w:rsidR="00727F65" w:rsidRPr="00DD2A2D" w:rsidRDefault="00727F65" w:rsidP="00727F65">
      <w:pPr>
        <w:rPr>
          <w:rFonts w:ascii="Arial" w:eastAsia="Times New Roman" w:hAnsi="Arial" w:cs="Arial"/>
          <w:i/>
          <w:color w:val="000000"/>
        </w:rPr>
      </w:pPr>
      <w:r w:rsidRPr="00DD2A2D">
        <w:rPr>
          <w:rFonts w:ascii="Arial" w:eastAsia="Times New Roman" w:hAnsi="Arial" w:cs="Arial"/>
          <w:i/>
          <w:color w:val="000000"/>
        </w:rPr>
        <w:t>SAMS</w:t>
      </w:r>
    </w:p>
    <w:p w14:paraId="2E9F8BF4" w14:textId="71519D89" w:rsidR="00727F65" w:rsidRDefault="00727F65" w:rsidP="00727F6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Information for workshops</w:t>
      </w:r>
      <w:r w:rsidR="00BC6514">
        <w:rPr>
          <w:rFonts w:ascii="Arial" w:eastAsia="Times New Roman" w:hAnsi="Arial" w:cs="Arial"/>
          <w:color w:val="000000"/>
        </w:rPr>
        <w:t>/website</w:t>
      </w:r>
      <w:r>
        <w:rPr>
          <w:rFonts w:ascii="Arial" w:eastAsia="Times New Roman" w:hAnsi="Arial" w:cs="Arial"/>
          <w:color w:val="000000"/>
        </w:rPr>
        <w:t xml:space="preserve"> – I CHOOSE</w:t>
      </w:r>
      <w:r w:rsidR="007977E9">
        <w:rPr>
          <w:rFonts w:ascii="Arial" w:eastAsia="Times New Roman" w:hAnsi="Arial" w:cs="Arial"/>
          <w:color w:val="000000"/>
        </w:rPr>
        <w:t>, the Kaituhono/Connector role, Advocacy and EGL/System Transformation Update</w:t>
      </w:r>
    </w:p>
    <w:p w14:paraId="4F536C31" w14:textId="70DFE743" w:rsidR="007977E9" w:rsidRDefault="00092FF7" w:rsidP="00727F6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Understanding</w:t>
      </w:r>
      <w:r w:rsidR="002204DA">
        <w:rPr>
          <w:rFonts w:ascii="Arial" w:eastAsia="Times New Roman" w:hAnsi="Arial" w:cs="Arial"/>
          <w:color w:val="000000"/>
        </w:rPr>
        <w:t xml:space="preserve"> the needs and</w:t>
      </w:r>
      <w:r w:rsidR="007977E9">
        <w:rPr>
          <w:rFonts w:ascii="Arial" w:eastAsia="Times New Roman" w:hAnsi="Arial" w:cs="Arial"/>
          <w:color w:val="000000"/>
        </w:rPr>
        <w:t xml:space="preserve"> expectations </w:t>
      </w:r>
      <w:r>
        <w:rPr>
          <w:rFonts w:ascii="Arial" w:eastAsia="Times New Roman" w:hAnsi="Arial" w:cs="Arial"/>
          <w:color w:val="000000"/>
        </w:rPr>
        <w:t>of</w:t>
      </w:r>
      <w:r w:rsidR="007977E9">
        <w:rPr>
          <w:rFonts w:ascii="Arial" w:eastAsia="Times New Roman" w:hAnsi="Arial" w:cs="Arial"/>
          <w:color w:val="000000"/>
        </w:rPr>
        <w:t xml:space="preserve"> families in the new era</w:t>
      </w:r>
      <w:r w:rsidR="00021D64">
        <w:rPr>
          <w:rFonts w:ascii="Arial" w:eastAsia="Times New Roman" w:hAnsi="Arial" w:cs="Arial"/>
          <w:color w:val="000000"/>
        </w:rPr>
        <w:t xml:space="preserve"> (e-leadership group)</w:t>
      </w:r>
    </w:p>
    <w:p w14:paraId="4E6A659F" w14:textId="02FBE303" w:rsidR="007977E9" w:rsidRDefault="007977E9" w:rsidP="00727F6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Teaching the Teacher Aides</w:t>
      </w:r>
      <w:r w:rsidR="00021D64">
        <w:rPr>
          <w:rFonts w:ascii="Arial" w:eastAsia="Times New Roman" w:hAnsi="Arial" w:cs="Arial"/>
          <w:color w:val="000000"/>
        </w:rPr>
        <w:t xml:space="preserve"> (e-leadership group)</w:t>
      </w:r>
    </w:p>
    <w:p w14:paraId="64447456" w14:textId="0521EED9" w:rsidR="007977E9" w:rsidRDefault="007977E9" w:rsidP="00727F6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Sibling resource x2</w:t>
      </w:r>
    </w:p>
    <w:p w14:paraId="189AC91C" w14:textId="01D4ACBD" w:rsidR="007977E9" w:rsidRPr="00727F65" w:rsidRDefault="007977E9" w:rsidP="00727F6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Transition for Life resource (partnership with PVI)</w:t>
      </w:r>
    </w:p>
    <w:p w14:paraId="5448CC16" w14:textId="77777777" w:rsidR="00A1388D" w:rsidRDefault="00A1388D" w:rsidP="00A1388D">
      <w:pPr>
        <w:rPr>
          <w:rFonts w:ascii="Arial" w:eastAsia="Times New Roman" w:hAnsi="Arial" w:cs="Arial"/>
          <w:color w:val="000000"/>
        </w:rPr>
      </w:pPr>
    </w:p>
    <w:p w14:paraId="35BA6CC9" w14:textId="4F7779B8" w:rsidR="002C45F7" w:rsidRPr="002C45F7" w:rsidRDefault="0056740C" w:rsidP="00A1388D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General </w:t>
      </w:r>
      <w:r w:rsidR="002C45F7" w:rsidRPr="002C45F7">
        <w:rPr>
          <w:rFonts w:ascii="Arial" w:eastAsia="Times New Roman" w:hAnsi="Arial" w:cs="Arial"/>
          <w:b/>
          <w:color w:val="000000"/>
        </w:rPr>
        <w:t>Advisory Group Discussion</w:t>
      </w:r>
    </w:p>
    <w:p w14:paraId="3585607C" w14:textId="77777777" w:rsidR="0056740C" w:rsidRDefault="0056740C" w:rsidP="00A1388D">
      <w:pPr>
        <w:rPr>
          <w:rFonts w:ascii="Arial" w:eastAsia="Times New Roman" w:hAnsi="Arial" w:cs="Arial"/>
          <w:i/>
          <w:color w:val="000000"/>
        </w:rPr>
      </w:pPr>
    </w:p>
    <w:p w14:paraId="684CA132" w14:textId="3CD6D407" w:rsidR="002C45F7" w:rsidRPr="0056740C" w:rsidRDefault="00742C28" w:rsidP="0056740C">
      <w:pPr>
        <w:pStyle w:val="ListParagraph"/>
        <w:numPr>
          <w:ilvl w:val="0"/>
          <w:numId w:val="34"/>
        </w:numPr>
        <w:ind w:left="567" w:hanging="567"/>
        <w:rPr>
          <w:rFonts w:ascii="Arial" w:eastAsia="Times New Roman" w:hAnsi="Arial" w:cs="Arial"/>
          <w:b/>
          <w:color w:val="000000"/>
        </w:rPr>
      </w:pPr>
      <w:r w:rsidRPr="0056740C">
        <w:rPr>
          <w:rFonts w:ascii="Arial" w:eastAsia="Times New Roman" w:hAnsi="Arial" w:cs="Arial"/>
          <w:b/>
          <w:i/>
          <w:color w:val="000000"/>
        </w:rPr>
        <w:t>‘Understanding the needs &amp; expectation</w:t>
      </w:r>
      <w:r w:rsidR="00D33E72" w:rsidRPr="0056740C">
        <w:rPr>
          <w:rFonts w:ascii="Arial" w:eastAsia="Times New Roman" w:hAnsi="Arial" w:cs="Arial"/>
          <w:b/>
          <w:i/>
          <w:color w:val="000000"/>
        </w:rPr>
        <w:t>s of families in the new era’</w:t>
      </w:r>
      <w:r w:rsidR="00021D64" w:rsidRPr="0056740C">
        <w:rPr>
          <w:rFonts w:ascii="Arial" w:eastAsia="Times New Roman" w:hAnsi="Arial" w:cs="Arial"/>
          <w:b/>
          <w:color w:val="000000"/>
        </w:rPr>
        <w:t xml:space="preserve">  </w:t>
      </w:r>
    </w:p>
    <w:p w14:paraId="2A08FEE6" w14:textId="5ED0EE67" w:rsidR="00742C28" w:rsidRDefault="00021D64" w:rsidP="00CB25D7">
      <w:pPr>
        <w:ind w:firstLine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will families and providers need to think about?</w:t>
      </w:r>
    </w:p>
    <w:p w14:paraId="45EA81F3" w14:textId="77777777" w:rsidR="00742C28" w:rsidRDefault="00742C28" w:rsidP="00A1388D">
      <w:pPr>
        <w:rPr>
          <w:rFonts w:ascii="Arial" w:eastAsia="Times New Roman" w:hAnsi="Arial" w:cs="Arial"/>
          <w:color w:val="000000"/>
        </w:rPr>
      </w:pPr>
    </w:p>
    <w:p w14:paraId="1056CD32" w14:textId="6D0AC097" w:rsidR="002C45F7" w:rsidRPr="002C45F7" w:rsidRDefault="002C45F7" w:rsidP="00A1388D">
      <w:pPr>
        <w:rPr>
          <w:rFonts w:ascii="Arial" w:eastAsia="Times New Roman" w:hAnsi="Arial" w:cs="Arial"/>
          <w:i/>
          <w:color w:val="000000"/>
        </w:rPr>
      </w:pPr>
      <w:r w:rsidRPr="002C45F7">
        <w:rPr>
          <w:rFonts w:ascii="Arial" w:eastAsia="Times New Roman" w:hAnsi="Arial" w:cs="Arial"/>
          <w:i/>
          <w:color w:val="000000"/>
        </w:rPr>
        <w:t>General Discussion</w:t>
      </w:r>
    </w:p>
    <w:p w14:paraId="5B1CCC11" w14:textId="7589682D" w:rsidR="00021D64" w:rsidRDefault="00884FB9" w:rsidP="00D924C1">
      <w:pPr>
        <w:pStyle w:val="ListParagraph"/>
        <w:numPr>
          <w:ilvl w:val="0"/>
          <w:numId w:val="33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Provide</w:t>
      </w:r>
      <w:r w:rsidR="00CB25D7">
        <w:rPr>
          <w:rFonts w:ascii="Arial" w:eastAsia="Times New Roman" w:hAnsi="Arial" w:cs="Arial"/>
          <w:color w:val="000000"/>
        </w:rPr>
        <w:t>rs need to understand that the funding</w:t>
      </w:r>
      <w:r>
        <w:rPr>
          <w:rFonts w:ascii="Arial" w:eastAsia="Times New Roman" w:hAnsi="Arial" w:cs="Arial"/>
          <w:color w:val="000000"/>
        </w:rPr>
        <w:t xml:space="preserve"> </w:t>
      </w:r>
      <w:r w:rsidRPr="00884FB9">
        <w:rPr>
          <w:rFonts w:ascii="Arial" w:eastAsia="Times New Roman" w:hAnsi="Arial" w:cs="Arial"/>
          <w:color w:val="000000"/>
        </w:rPr>
        <w:t xml:space="preserve">sits with the disabled person and/or </w:t>
      </w:r>
      <w:r w:rsidR="00021D64">
        <w:rPr>
          <w:rFonts w:ascii="Arial" w:eastAsia="Times New Roman" w:hAnsi="Arial" w:cs="Arial"/>
          <w:color w:val="000000"/>
        </w:rPr>
        <w:t xml:space="preserve">his or her </w:t>
      </w:r>
      <w:r w:rsidR="00836F13">
        <w:rPr>
          <w:rFonts w:ascii="Arial" w:eastAsia="Times New Roman" w:hAnsi="Arial" w:cs="Arial"/>
          <w:color w:val="000000"/>
        </w:rPr>
        <w:t>family</w:t>
      </w:r>
      <w:r w:rsidR="00CB25D7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33A21111" w14:textId="336E7D7C" w:rsidR="00050555" w:rsidRPr="00050555" w:rsidRDefault="00050555" w:rsidP="00D924C1">
      <w:pPr>
        <w:pStyle w:val="ListParagraph"/>
        <w:numPr>
          <w:ilvl w:val="0"/>
          <w:numId w:val="33"/>
        </w:numPr>
        <w:ind w:left="567" w:hanging="567"/>
        <w:rPr>
          <w:rFonts w:ascii="Arial" w:eastAsia="Times New Roman" w:hAnsi="Arial" w:cs="Arial"/>
          <w:color w:val="000000"/>
        </w:rPr>
      </w:pPr>
      <w:r w:rsidRPr="00707A89">
        <w:rPr>
          <w:rFonts w:ascii="Arial" w:eastAsia="Times New Roman" w:hAnsi="Arial" w:cs="Arial"/>
          <w:color w:val="000000"/>
        </w:rPr>
        <w:t>No needs assessment</w:t>
      </w:r>
      <w:r w:rsidR="00CB25D7">
        <w:rPr>
          <w:rFonts w:ascii="Arial" w:eastAsia="Times New Roman" w:hAnsi="Arial" w:cs="Arial"/>
          <w:color w:val="000000"/>
        </w:rPr>
        <w:t>.</w:t>
      </w:r>
    </w:p>
    <w:p w14:paraId="36874531" w14:textId="467C5FB9" w:rsidR="008F6D0D" w:rsidRDefault="008F6D0D" w:rsidP="00D924C1">
      <w:pPr>
        <w:pStyle w:val="ListParagraph"/>
        <w:numPr>
          <w:ilvl w:val="0"/>
          <w:numId w:val="33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Complete shift in thinking for everyone (</w:t>
      </w:r>
      <w:r w:rsidR="00836F13">
        <w:rPr>
          <w:rFonts w:ascii="Arial" w:eastAsia="Times New Roman" w:hAnsi="Arial" w:cs="Arial"/>
          <w:color w:val="000000"/>
        </w:rPr>
        <w:t>from the old system to the new)</w:t>
      </w:r>
      <w:r w:rsidR="00CB25D7">
        <w:rPr>
          <w:rFonts w:ascii="Arial" w:eastAsia="Times New Roman" w:hAnsi="Arial" w:cs="Arial"/>
          <w:color w:val="000000"/>
        </w:rPr>
        <w:t>.</w:t>
      </w:r>
    </w:p>
    <w:p w14:paraId="52651E92" w14:textId="30D0D0B2" w:rsidR="008F6D0D" w:rsidRPr="008F6D0D" w:rsidRDefault="008F6D0D" w:rsidP="00D924C1">
      <w:pPr>
        <w:pStyle w:val="ListParagraph"/>
        <w:numPr>
          <w:ilvl w:val="0"/>
          <w:numId w:val="33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Importance of informing and </w:t>
      </w:r>
      <w:r w:rsidR="00092FF7">
        <w:rPr>
          <w:rFonts w:ascii="Arial" w:eastAsia="Times New Roman" w:hAnsi="Arial" w:cs="Arial"/>
          <w:color w:val="000000"/>
        </w:rPr>
        <w:t>equipping</w:t>
      </w:r>
      <w:r>
        <w:rPr>
          <w:rFonts w:ascii="Arial" w:eastAsia="Times New Roman" w:hAnsi="Arial" w:cs="Arial"/>
          <w:color w:val="000000"/>
        </w:rPr>
        <w:t xml:space="preserve"> local families to be local leaders, particularly as Syst</w:t>
      </w:r>
      <w:r w:rsidR="00836F13">
        <w:rPr>
          <w:rFonts w:ascii="Arial" w:eastAsia="Times New Roman" w:hAnsi="Arial" w:cs="Arial"/>
          <w:color w:val="000000"/>
        </w:rPr>
        <w:t>em Transformation is rolled out</w:t>
      </w:r>
      <w:r w:rsidR="00CB25D7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16D56F0B" w14:textId="5238E40E" w:rsidR="00433028" w:rsidRPr="00043585" w:rsidRDefault="008F6D0D" w:rsidP="00043585">
      <w:pPr>
        <w:pStyle w:val="ListParagraph"/>
        <w:numPr>
          <w:ilvl w:val="0"/>
          <w:numId w:val="33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disabled person and his or her family need to be clear about what </w:t>
      </w:r>
      <w:r w:rsidR="00050555">
        <w:rPr>
          <w:rFonts w:ascii="Arial" w:eastAsia="Times New Roman" w:hAnsi="Arial" w:cs="Arial"/>
          <w:color w:val="000000"/>
        </w:rPr>
        <w:t>the</w:t>
      </w:r>
      <w:r w:rsidR="00043585">
        <w:rPr>
          <w:rFonts w:ascii="Arial" w:eastAsia="Times New Roman" w:hAnsi="Arial" w:cs="Arial"/>
          <w:color w:val="000000"/>
        </w:rPr>
        <w:t>y want</w:t>
      </w:r>
      <w:r w:rsidR="00050555">
        <w:rPr>
          <w:rFonts w:ascii="Arial" w:eastAsia="Times New Roman" w:hAnsi="Arial" w:cs="Arial"/>
          <w:color w:val="000000"/>
        </w:rPr>
        <w:t>. I</w:t>
      </w:r>
      <w:r>
        <w:rPr>
          <w:rFonts w:ascii="Arial" w:eastAsia="Times New Roman" w:hAnsi="Arial" w:cs="Arial"/>
          <w:color w:val="000000"/>
        </w:rPr>
        <w:t>t is no longer about ‘units’ but about</w:t>
      </w:r>
      <w:r w:rsidR="00433028">
        <w:rPr>
          <w:rFonts w:ascii="Arial" w:eastAsia="Times New Roman" w:hAnsi="Arial" w:cs="Arial"/>
          <w:color w:val="000000"/>
        </w:rPr>
        <w:t xml:space="preserve"> the life people want</w:t>
      </w:r>
      <w:r w:rsidR="00050555">
        <w:rPr>
          <w:rFonts w:ascii="Arial" w:eastAsia="Times New Roman" w:hAnsi="Arial" w:cs="Arial"/>
          <w:color w:val="000000"/>
        </w:rPr>
        <w:t xml:space="preserve">. </w:t>
      </w:r>
    </w:p>
    <w:p w14:paraId="76F1DFD8" w14:textId="2FCE1A57" w:rsidR="008F6D0D" w:rsidRPr="008F6D0D" w:rsidRDefault="008F6D0D" w:rsidP="00D924C1">
      <w:pPr>
        <w:pStyle w:val="ListParagraph"/>
        <w:numPr>
          <w:ilvl w:val="0"/>
          <w:numId w:val="33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Families need to be aware of what the funding can pay for – what’s in/</w:t>
      </w:r>
      <w:r w:rsidRPr="00884FB9">
        <w:rPr>
          <w:rFonts w:ascii="Arial" w:eastAsia="Times New Roman" w:hAnsi="Arial" w:cs="Arial"/>
          <w:color w:val="000000"/>
        </w:rPr>
        <w:t>out</w:t>
      </w:r>
      <w:r w:rsidR="00C209DC">
        <w:rPr>
          <w:rFonts w:ascii="Arial" w:eastAsia="Times New Roman" w:hAnsi="Arial" w:cs="Arial"/>
          <w:color w:val="000000"/>
        </w:rPr>
        <w:t xml:space="preserve"> of sco</w:t>
      </w:r>
      <w:r>
        <w:rPr>
          <w:rFonts w:ascii="Arial" w:eastAsia="Times New Roman" w:hAnsi="Arial" w:cs="Arial"/>
          <w:color w:val="000000"/>
        </w:rPr>
        <w:t>p</w:t>
      </w:r>
      <w:r w:rsidR="00C209DC">
        <w:rPr>
          <w:rFonts w:ascii="Arial" w:eastAsia="Times New Roman" w:hAnsi="Arial" w:cs="Arial"/>
          <w:color w:val="000000"/>
        </w:rPr>
        <w:t>e</w:t>
      </w:r>
      <w:r w:rsidRPr="00884FB9">
        <w:rPr>
          <w:rFonts w:ascii="Arial" w:eastAsia="Times New Roman" w:hAnsi="Arial" w:cs="Arial"/>
          <w:color w:val="000000"/>
        </w:rPr>
        <w:t xml:space="preserve">? For </w:t>
      </w:r>
      <w:r w:rsidR="00092FF7" w:rsidRPr="00884FB9">
        <w:rPr>
          <w:rFonts w:ascii="Arial" w:eastAsia="Times New Roman" w:hAnsi="Arial" w:cs="Arial"/>
          <w:color w:val="000000"/>
        </w:rPr>
        <w:t>example,</w:t>
      </w:r>
      <w:r w:rsidRPr="00884FB9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paying for livi</w:t>
      </w:r>
      <w:r w:rsidR="00C209DC">
        <w:rPr>
          <w:rFonts w:ascii="Arial" w:eastAsia="Times New Roman" w:hAnsi="Arial" w:cs="Arial"/>
          <w:color w:val="000000"/>
        </w:rPr>
        <w:t>ng expenses is outside of scope</w:t>
      </w:r>
      <w:r>
        <w:rPr>
          <w:rFonts w:ascii="Arial" w:eastAsia="Times New Roman" w:hAnsi="Arial" w:cs="Arial"/>
          <w:color w:val="000000"/>
        </w:rPr>
        <w:t xml:space="preserve">. Everything else is possible – </w:t>
      </w:r>
      <w:r w:rsidR="00092FF7">
        <w:rPr>
          <w:rFonts w:ascii="Arial" w:eastAsia="Times New Roman" w:hAnsi="Arial" w:cs="Arial"/>
          <w:color w:val="000000"/>
        </w:rPr>
        <w:t>if</w:t>
      </w:r>
      <w:r>
        <w:rPr>
          <w:rFonts w:ascii="Arial" w:eastAsia="Times New Roman" w:hAnsi="Arial" w:cs="Arial"/>
          <w:color w:val="000000"/>
        </w:rPr>
        <w:t xml:space="preserve"> it is</w:t>
      </w:r>
      <w:r w:rsidRPr="00884FB9">
        <w:rPr>
          <w:rFonts w:ascii="Arial" w:eastAsia="Times New Roman" w:hAnsi="Arial" w:cs="Arial"/>
          <w:color w:val="000000"/>
        </w:rPr>
        <w:t xml:space="preserve"> not</w:t>
      </w:r>
      <w:r>
        <w:rPr>
          <w:rFonts w:ascii="Arial" w:eastAsia="Times New Roman" w:hAnsi="Arial" w:cs="Arial"/>
          <w:color w:val="000000"/>
        </w:rPr>
        <w:t xml:space="preserve"> illegal it’s up for discussion! </w:t>
      </w:r>
      <w:r w:rsidRPr="00884FB9">
        <w:rPr>
          <w:rFonts w:ascii="Arial" w:eastAsia="Times New Roman" w:hAnsi="Arial" w:cs="Arial"/>
          <w:color w:val="000000"/>
        </w:rPr>
        <w:t xml:space="preserve"> </w:t>
      </w:r>
    </w:p>
    <w:p w14:paraId="6787809B" w14:textId="0025EF9B" w:rsidR="00021D64" w:rsidRDefault="00021D64" w:rsidP="00D924C1">
      <w:pPr>
        <w:pStyle w:val="ListParagraph"/>
        <w:numPr>
          <w:ilvl w:val="0"/>
          <w:numId w:val="33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Providers will need </w:t>
      </w:r>
      <w:r w:rsidR="00884FB9">
        <w:rPr>
          <w:rFonts w:ascii="Arial" w:eastAsia="Times New Roman" w:hAnsi="Arial" w:cs="Arial"/>
          <w:color w:val="000000"/>
        </w:rPr>
        <w:t xml:space="preserve">to be flexible and responsive to the needs of the disabled </w:t>
      </w:r>
      <w:r w:rsidR="00433028">
        <w:rPr>
          <w:rFonts w:ascii="Arial" w:eastAsia="Times New Roman" w:hAnsi="Arial" w:cs="Arial"/>
          <w:color w:val="000000"/>
        </w:rPr>
        <w:t>person and/or his or her family</w:t>
      </w:r>
      <w:r w:rsidR="00CB25D7">
        <w:rPr>
          <w:rFonts w:ascii="Arial" w:eastAsia="Times New Roman" w:hAnsi="Arial" w:cs="Arial"/>
          <w:color w:val="000000"/>
        </w:rPr>
        <w:t>.</w:t>
      </w:r>
    </w:p>
    <w:p w14:paraId="33F881A2" w14:textId="4A65B791" w:rsidR="00021D64" w:rsidRDefault="00021D64" w:rsidP="00D924C1">
      <w:pPr>
        <w:pStyle w:val="ListParagraph"/>
        <w:numPr>
          <w:ilvl w:val="0"/>
          <w:numId w:val="33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</w:t>
      </w:r>
      <w:r w:rsidR="00884FB9" w:rsidRPr="00021D64">
        <w:rPr>
          <w:rFonts w:ascii="Arial" w:eastAsia="Times New Roman" w:hAnsi="Arial" w:cs="Arial"/>
          <w:color w:val="000000"/>
        </w:rPr>
        <w:t>hift in power and control.  Families can choose one service, multiple services, a ‘mainstream’ provid</w:t>
      </w:r>
      <w:r>
        <w:rPr>
          <w:rFonts w:ascii="Arial" w:eastAsia="Times New Roman" w:hAnsi="Arial" w:cs="Arial"/>
          <w:color w:val="000000"/>
        </w:rPr>
        <w:t>er, or look to set up a purpose-</w:t>
      </w:r>
      <w:r w:rsidR="00433028">
        <w:rPr>
          <w:rFonts w:ascii="Arial" w:eastAsia="Times New Roman" w:hAnsi="Arial" w:cs="Arial"/>
          <w:color w:val="000000"/>
        </w:rPr>
        <w:t>built service</w:t>
      </w:r>
      <w:r w:rsidR="00CB25D7">
        <w:rPr>
          <w:rFonts w:ascii="Arial" w:eastAsia="Times New Roman" w:hAnsi="Arial" w:cs="Arial"/>
          <w:color w:val="000000"/>
        </w:rPr>
        <w:t>.</w:t>
      </w:r>
      <w:r w:rsidR="00884FB9" w:rsidRPr="00021D64">
        <w:rPr>
          <w:rFonts w:ascii="Arial" w:eastAsia="Times New Roman" w:hAnsi="Arial" w:cs="Arial"/>
          <w:color w:val="000000"/>
        </w:rPr>
        <w:t xml:space="preserve"> </w:t>
      </w:r>
    </w:p>
    <w:p w14:paraId="4C4605CE" w14:textId="5CABDDED" w:rsidR="0020553B" w:rsidRPr="0020553B" w:rsidRDefault="0020553B" w:rsidP="00D924C1">
      <w:pPr>
        <w:pStyle w:val="ListParagraph"/>
        <w:numPr>
          <w:ilvl w:val="0"/>
          <w:numId w:val="33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disabled person/family do not have to use disability specific services – they can a</w:t>
      </w:r>
      <w:r w:rsidR="00E50D87">
        <w:rPr>
          <w:rFonts w:ascii="Arial" w:eastAsia="Times New Roman" w:hAnsi="Arial" w:cs="Arial"/>
          <w:color w:val="000000"/>
        </w:rPr>
        <w:t>pproach who</w:t>
      </w:r>
      <w:r>
        <w:rPr>
          <w:rFonts w:ascii="Arial" w:eastAsia="Times New Roman" w:hAnsi="Arial" w:cs="Arial"/>
          <w:color w:val="000000"/>
        </w:rPr>
        <w:t>ever they feel is best able to meet the</w:t>
      </w:r>
      <w:r w:rsidR="00043585">
        <w:rPr>
          <w:rFonts w:ascii="Arial" w:eastAsia="Times New Roman" w:hAnsi="Arial" w:cs="Arial"/>
          <w:color w:val="000000"/>
        </w:rPr>
        <w:t>ir</w:t>
      </w:r>
      <w:r>
        <w:rPr>
          <w:rFonts w:ascii="Arial" w:eastAsia="Times New Roman" w:hAnsi="Arial" w:cs="Arial"/>
          <w:color w:val="000000"/>
        </w:rPr>
        <w:t xml:space="preserve"> needs</w:t>
      </w:r>
      <w:r w:rsidR="00043585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7F13B660" w14:textId="3B40209A" w:rsidR="00021D64" w:rsidRDefault="00021D64" w:rsidP="00D924C1">
      <w:pPr>
        <w:pStyle w:val="ListParagraph"/>
        <w:numPr>
          <w:ilvl w:val="0"/>
          <w:numId w:val="33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Providers need to be able to provide the service that the </w:t>
      </w:r>
      <w:r w:rsidR="00433028">
        <w:rPr>
          <w:rFonts w:ascii="Arial" w:eastAsia="Times New Roman" w:hAnsi="Arial" w:cs="Arial"/>
          <w:color w:val="000000"/>
        </w:rPr>
        <w:t>disabled person or family want</w:t>
      </w:r>
      <w:r w:rsidR="00CB25D7">
        <w:rPr>
          <w:rFonts w:ascii="Arial" w:eastAsia="Times New Roman" w:hAnsi="Arial" w:cs="Arial"/>
          <w:color w:val="000000"/>
        </w:rPr>
        <w:t>.</w:t>
      </w:r>
    </w:p>
    <w:p w14:paraId="2D53786E" w14:textId="3D58A14D" w:rsidR="00021D64" w:rsidRPr="008F6D0D" w:rsidRDefault="00043585" w:rsidP="00D924C1">
      <w:pPr>
        <w:pStyle w:val="ListParagraph"/>
        <w:numPr>
          <w:ilvl w:val="0"/>
          <w:numId w:val="33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Understanding the downside ie. </w:t>
      </w:r>
      <w:r w:rsidR="00021D64">
        <w:rPr>
          <w:rFonts w:ascii="Arial" w:eastAsia="Times New Roman" w:hAnsi="Arial" w:cs="Arial"/>
          <w:color w:val="000000"/>
        </w:rPr>
        <w:t xml:space="preserve">using multiple providers might </w:t>
      </w:r>
      <w:r>
        <w:rPr>
          <w:rFonts w:ascii="Arial" w:eastAsia="Times New Roman" w:hAnsi="Arial" w:cs="Arial"/>
          <w:color w:val="000000"/>
        </w:rPr>
        <w:t xml:space="preserve">increase the amount of </w:t>
      </w:r>
      <w:r w:rsidR="00021D64">
        <w:rPr>
          <w:rFonts w:ascii="Arial" w:eastAsia="Times New Roman" w:hAnsi="Arial" w:cs="Arial"/>
          <w:color w:val="000000"/>
        </w:rPr>
        <w:t>admin</w:t>
      </w:r>
      <w:r w:rsidR="008F6D0D">
        <w:rPr>
          <w:rFonts w:ascii="Arial" w:eastAsia="Times New Roman" w:hAnsi="Arial" w:cs="Arial"/>
          <w:color w:val="000000"/>
        </w:rPr>
        <w:t>istration</w:t>
      </w:r>
      <w:r>
        <w:rPr>
          <w:rFonts w:ascii="Arial" w:eastAsia="Times New Roman" w:hAnsi="Arial" w:cs="Arial"/>
          <w:color w:val="000000"/>
        </w:rPr>
        <w:t xml:space="preserve"> (</w:t>
      </w:r>
      <w:r w:rsidR="00021D64">
        <w:rPr>
          <w:rFonts w:ascii="Arial" w:eastAsia="Times New Roman" w:hAnsi="Arial" w:cs="Arial"/>
          <w:color w:val="000000"/>
        </w:rPr>
        <w:t>multiple invoices)</w:t>
      </w:r>
      <w:r w:rsidR="00CB25D7">
        <w:rPr>
          <w:rFonts w:ascii="Arial" w:eastAsia="Times New Roman" w:hAnsi="Arial" w:cs="Arial"/>
          <w:color w:val="000000"/>
        </w:rPr>
        <w:t>.</w:t>
      </w:r>
    </w:p>
    <w:p w14:paraId="7BFE00A7" w14:textId="06EF65C2" w:rsidR="00021D64" w:rsidRDefault="00021D64" w:rsidP="00D924C1">
      <w:pPr>
        <w:pStyle w:val="ListParagraph"/>
        <w:numPr>
          <w:ilvl w:val="0"/>
          <w:numId w:val="33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You can make decisions about </w:t>
      </w:r>
      <w:r w:rsidR="0020553B">
        <w:rPr>
          <w:rFonts w:ascii="Arial" w:eastAsia="Times New Roman" w:hAnsi="Arial" w:cs="Arial"/>
          <w:color w:val="000000"/>
        </w:rPr>
        <w:t xml:space="preserve">what </w:t>
      </w:r>
      <w:r w:rsidR="008F6D0D">
        <w:rPr>
          <w:rFonts w:ascii="Arial" w:eastAsia="Times New Roman" w:hAnsi="Arial" w:cs="Arial"/>
          <w:color w:val="000000"/>
        </w:rPr>
        <w:t>accountability you want from the</w:t>
      </w:r>
      <w:r w:rsidR="0020553B">
        <w:rPr>
          <w:rFonts w:ascii="Arial" w:eastAsia="Times New Roman" w:hAnsi="Arial" w:cs="Arial"/>
          <w:color w:val="000000"/>
        </w:rPr>
        <w:t xml:space="preserve"> provider</w:t>
      </w:r>
      <w:r w:rsidR="00CB25D7">
        <w:rPr>
          <w:rFonts w:ascii="Arial" w:eastAsia="Times New Roman" w:hAnsi="Arial" w:cs="Arial"/>
          <w:color w:val="000000"/>
        </w:rPr>
        <w:t>.</w:t>
      </w:r>
    </w:p>
    <w:p w14:paraId="4F9432A8" w14:textId="291F826B" w:rsidR="00050555" w:rsidRPr="00050555" w:rsidRDefault="00050555" w:rsidP="00D924C1">
      <w:pPr>
        <w:pStyle w:val="ListParagraph"/>
        <w:numPr>
          <w:ilvl w:val="0"/>
          <w:numId w:val="33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Families and providers need to be clear about the difference between </w:t>
      </w:r>
      <w:r w:rsidRPr="00543621">
        <w:rPr>
          <w:rFonts w:ascii="Arial" w:eastAsia="Times New Roman" w:hAnsi="Arial" w:cs="Arial"/>
          <w:color w:val="000000"/>
        </w:rPr>
        <w:t>System Transformation and EGL principles</w:t>
      </w:r>
      <w:r w:rsidR="00CB25D7">
        <w:rPr>
          <w:rFonts w:ascii="Arial" w:eastAsia="Times New Roman" w:hAnsi="Arial" w:cs="Arial"/>
          <w:color w:val="000000"/>
        </w:rPr>
        <w:t>.</w:t>
      </w:r>
    </w:p>
    <w:p w14:paraId="79DE653E" w14:textId="77777777" w:rsidR="00F10190" w:rsidRDefault="008F6D0D" w:rsidP="00F10190">
      <w:pPr>
        <w:pStyle w:val="ListParagraph"/>
        <w:numPr>
          <w:ilvl w:val="0"/>
          <w:numId w:val="33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Families can’t assume providers and/or the </w:t>
      </w:r>
      <w:r w:rsidR="003F587C" w:rsidRPr="00707A89">
        <w:rPr>
          <w:rFonts w:ascii="Arial" w:eastAsia="Times New Roman" w:hAnsi="Arial" w:cs="Arial"/>
          <w:color w:val="000000"/>
        </w:rPr>
        <w:t xml:space="preserve">workforce are aware of </w:t>
      </w:r>
      <w:r>
        <w:rPr>
          <w:rFonts w:ascii="Arial" w:eastAsia="Times New Roman" w:hAnsi="Arial" w:cs="Arial"/>
          <w:color w:val="000000"/>
        </w:rPr>
        <w:t xml:space="preserve">the </w:t>
      </w:r>
      <w:r w:rsidR="0020553B">
        <w:rPr>
          <w:rFonts w:ascii="Arial" w:eastAsia="Times New Roman" w:hAnsi="Arial" w:cs="Arial"/>
          <w:color w:val="000000"/>
        </w:rPr>
        <w:t>EGL principles</w:t>
      </w:r>
      <w:r w:rsidR="00CB25D7">
        <w:rPr>
          <w:rFonts w:ascii="Arial" w:eastAsia="Times New Roman" w:hAnsi="Arial" w:cs="Arial"/>
          <w:color w:val="000000"/>
        </w:rPr>
        <w:t>.</w:t>
      </w:r>
    </w:p>
    <w:p w14:paraId="76E9CF37" w14:textId="7BDFA966" w:rsidR="00884FB9" w:rsidRPr="00F10190" w:rsidRDefault="00884FB9" w:rsidP="00F10190">
      <w:pPr>
        <w:pStyle w:val="ListParagraph"/>
        <w:numPr>
          <w:ilvl w:val="0"/>
          <w:numId w:val="33"/>
        </w:numPr>
        <w:ind w:left="567" w:hanging="567"/>
        <w:rPr>
          <w:rFonts w:ascii="Arial" w:eastAsia="Times New Roman" w:hAnsi="Arial" w:cs="Arial"/>
          <w:color w:val="000000"/>
        </w:rPr>
      </w:pPr>
      <w:r w:rsidRPr="00F10190">
        <w:rPr>
          <w:rFonts w:ascii="Arial" w:eastAsia="Times New Roman" w:hAnsi="Arial" w:cs="Arial"/>
          <w:color w:val="000000"/>
        </w:rPr>
        <w:t xml:space="preserve">Families </w:t>
      </w:r>
      <w:r w:rsidR="0020553B" w:rsidRPr="00F10190">
        <w:rPr>
          <w:rFonts w:ascii="Arial" w:eastAsia="Times New Roman" w:hAnsi="Arial" w:cs="Arial"/>
          <w:color w:val="000000"/>
        </w:rPr>
        <w:t xml:space="preserve">can use </w:t>
      </w:r>
      <w:r w:rsidR="00F10190" w:rsidRPr="00F10190">
        <w:rPr>
          <w:rFonts w:ascii="Arial" w:eastAsia="Times New Roman" w:hAnsi="Arial" w:cs="Arial"/>
          <w:color w:val="000000"/>
        </w:rPr>
        <w:t>the EGL</w:t>
      </w:r>
      <w:r w:rsidRPr="00F10190">
        <w:rPr>
          <w:rFonts w:ascii="Arial" w:eastAsia="Times New Roman" w:hAnsi="Arial" w:cs="Arial"/>
          <w:color w:val="000000"/>
        </w:rPr>
        <w:t xml:space="preserve"> principles as a lens to look at </w:t>
      </w:r>
      <w:r w:rsidR="00F10190" w:rsidRPr="00F10190">
        <w:rPr>
          <w:rFonts w:ascii="Arial" w:eastAsia="Times New Roman" w:hAnsi="Arial" w:cs="Arial"/>
          <w:color w:val="000000"/>
        </w:rPr>
        <w:t xml:space="preserve">the service/s provided (ie. </w:t>
      </w:r>
      <w:r w:rsidR="00546E12" w:rsidRPr="00F10190">
        <w:rPr>
          <w:rFonts w:ascii="Arial" w:eastAsia="Times New Roman" w:hAnsi="Arial" w:cs="Arial"/>
          <w:color w:val="000000"/>
        </w:rPr>
        <w:t>self-determination</w:t>
      </w:r>
      <w:r w:rsidR="00F10190" w:rsidRPr="00F10190">
        <w:rPr>
          <w:rFonts w:ascii="Arial" w:eastAsia="Times New Roman" w:hAnsi="Arial" w:cs="Arial"/>
          <w:color w:val="000000"/>
        </w:rPr>
        <w:t xml:space="preserve"> – are d</w:t>
      </w:r>
      <w:r w:rsidR="00546E12" w:rsidRPr="00F10190">
        <w:rPr>
          <w:rFonts w:ascii="Arial" w:eastAsia="Times New Roman" w:hAnsi="Arial" w:cs="Arial"/>
          <w:color w:val="222222"/>
          <w:lang w:val="en-US"/>
        </w:rPr>
        <w:t>disabled</w:t>
      </w:r>
      <w:r w:rsidR="00F10190" w:rsidRPr="00F10190">
        <w:rPr>
          <w:rFonts w:ascii="Arial" w:eastAsia="Times New Roman" w:hAnsi="Arial" w:cs="Arial"/>
          <w:color w:val="222222"/>
          <w:lang w:val="en-US"/>
        </w:rPr>
        <w:t xml:space="preserve"> peopl</w:t>
      </w:r>
      <w:r w:rsidR="002C718F">
        <w:rPr>
          <w:rFonts w:ascii="Arial" w:eastAsia="Times New Roman" w:hAnsi="Arial" w:cs="Arial"/>
          <w:color w:val="222222"/>
          <w:lang w:val="en-US"/>
        </w:rPr>
        <w:t>e</w:t>
      </w:r>
      <w:r w:rsidR="00F10190" w:rsidRPr="00F10190">
        <w:rPr>
          <w:rFonts w:ascii="Arial" w:eastAsia="Times New Roman" w:hAnsi="Arial" w:cs="Arial"/>
          <w:color w:val="222222"/>
          <w:lang w:val="en-US"/>
        </w:rPr>
        <w:t xml:space="preserve"> in control of their lives and how does the provider </w:t>
      </w:r>
      <w:r w:rsidR="002C718F">
        <w:rPr>
          <w:rFonts w:ascii="Arial" w:eastAsia="Times New Roman" w:hAnsi="Arial" w:cs="Arial"/>
          <w:color w:val="222222"/>
          <w:lang w:val="en-US"/>
        </w:rPr>
        <w:t>support</w:t>
      </w:r>
      <w:r w:rsidR="00F10190" w:rsidRPr="00F10190">
        <w:rPr>
          <w:rFonts w:ascii="Arial" w:eastAsia="Times New Roman" w:hAnsi="Arial" w:cs="Arial"/>
          <w:color w:val="222222"/>
          <w:lang w:val="en-US"/>
        </w:rPr>
        <w:t xml:space="preserve"> this</w:t>
      </w:r>
      <w:r w:rsidR="002C718F">
        <w:rPr>
          <w:rFonts w:ascii="Arial" w:eastAsia="Times New Roman" w:hAnsi="Arial" w:cs="Arial"/>
          <w:color w:val="222222"/>
          <w:lang w:val="en-US"/>
        </w:rPr>
        <w:t xml:space="preserve"> to happen</w:t>
      </w:r>
      <w:r w:rsidR="00F10190" w:rsidRPr="00F10190">
        <w:rPr>
          <w:rFonts w:ascii="Arial" w:eastAsia="Times New Roman" w:hAnsi="Arial" w:cs="Arial"/>
          <w:color w:val="222222"/>
          <w:lang w:val="en-US"/>
        </w:rPr>
        <w:t>?)</w:t>
      </w:r>
    </w:p>
    <w:p w14:paraId="33C93E09" w14:textId="275372BF" w:rsidR="00742C28" w:rsidRDefault="00092FF7" w:rsidP="00D924C1">
      <w:pPr>
        <w:pStyle w:val="ListParagraph"/>
        <w:numPr>
          <w:ilvl w:val="0"/>
          <w:numId w:val="33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There is some </w:t>
      </w:r>
      <w:r w:rsidR="00047540">
        <w:rPr>
          <w:rFonts w:ascii="Arial" w:eastAsia="Times New Roman" w:hAnsi="Arial" w:cs="Arial"/>
          <w:color w:val="000000"/>
        </w:rPr>
        <w:t xml:space="preserve">confusion about the </w:t>
      </w:r>
      <w:r w:rsidRPr="0034679D">
        <w:rPr>
          <w:rFonts w:ascii="Arial" w:eastAsia="Times New Roman" w:hAnsi="Arial" w:cs="Arial"/>
          <w:color w:val="000000"/>
        </w:rPr>
        <w:t xml:space="preserve">Kaituhono/Connector role </w:t>
      </w:r>
      <w:r w:rsidR="002C718F">
        <w:rPr>
          <w:rFonts w:ascii="Arial" w:eastAsia="Times New Roman" w:hAnsi="Arial" w:cs="Arial"/>
          <w:color w:val="000000"/>
        </w:rPr>
        <w:t>–</w:t>
      </w:r>
      <w:r w:rsidR="0020553B">
        <w:rPr>
          <w:rFonts w:ascii="Arial" w:eastAsia="Times New Roman" w:hAnsi="Arial" w:cs="Arial"/>
          <w:color w:val="000000"/>
        </w:rPr>
        <w:t xml:space="preserve"> </w:t>
      </w:r>
      <w:r w:rsidR="002C718F">
        <w:rPr>
          <w:rFonts w:ascii="Arial" w:eastAsia="Times New Roman" w:hAnsi="Arial" w:cs="Arial"/>
          <w:color w:val="000000"/>
        </w:rPr>
        <w:t xml:space="preserve">families </w:t>
      </w:r>
      <w:r>
        <w:rPr>
          <w:rFonts w:ascii="Arial" w:eastAsia="Times New Roman" w:hAnsi="Arial" w:cs="Arial"/>
          <w:color w:val="000000"/>
        </w:rPr>
        <w:t>need to be clear</w:t>
      </w:r>
      <w:r w:rsidR="00047540">
        <w:rPr>
          <w:rFonts w:ascii="Arial" w:eastAsia="Times New Roman" w:hAnsi="Arial" w:cs="Arial"/>
          <w:color w:val="000000"/>
        </w:rPr>
        <w:t xml:space="preserve"> about what they can/can’t do</w:t>
      </w:r>
      <w:r>
        <w:rPr>
          <w:rFonts w:ascii="Arial" w:eastAsia="Times New Roman" w:hAnsi="Arial" w:cs="Arial"/>
          <w:color w:val="000000"/>
        </w:rPr>
        <w:t xml:space="preserve">.  </w:t>
      </w:r>
    </w:p>
    <w:p w14:paraId="33F3F214" w14:textId="08FF7255" w:rsidR="00707A89" w:rsidRDefault="002C718F" w:rsidP="00D924C1">
      <w:pPr>
        <w:pStyle w:val="ListParagraph"/>
        <w:numPr>
          <w:ilvl w:val="0"/>
          <w:numId w:val="33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Important for </w:t>
      </w:r>
      <w:r w:rsidR="00663F52">
        <w:rPr>
          <w:rFonts w:ascii="Arial" w:eastAsia="Times New Roman" w:hAnsi="Arial" w:cs="Arial"/>
          <w:color w:val="000000"/>
        </w:rPr>
        <w:t xml:space="preserve">providers to understand the choices families have </w:t>
      </w:r>
      <w:r w:rsidR="00884FB9" w:rsidRPr="00663F52">
        <w:rPr>
          <w:rFonts w:ascii="Arial" w:eastAsia="Times New Roman" w:hAnsi="Arial" w:cs="Arial"/>
          <w:color w:val="000000"/>
        </w:rPr>
        <w:t xml:space="preserve">(ie. having someone </w:t>
      </w:r>
      <w:r w:rsidR="00092FF7" w:rsidRPr="00663F52">
        <w:rPr>
          <w:rFonts w:ascii="Arial" w:eastAsia="Times New Roman" w:hAnsi="Arial" w:cs="Arial"/>
          <w:color w:val="000000"/>
        </w:rPr>
        <w:t>else</w:t>
      </w:r>
      <w:r w:rsidR="00884FB9" w:rsidRPr="00663F52">
        <w:rPr>
          <w:rFonts w:ascii="Arial" w:eastAsia="Times New Roman" w:hAnsi="Arial" w:cs="Arial"/>
          <w:color w:val="000000"/>
        </w:rPr>
        <w:t xml:space="preserve"> manage the funds through to managing the funding themselves). </w:t>
      </w:r>
    </w:p>
    <w:p w14:paraId="2E0F0F55" w14:textId="77777777" w:rsidR="00884FB9" w:rsidRDefault="00884FB9" w:rsidP="00884FB9">
      <w:pPr>
        <w:rPr>
          <w:rFonts w:ascii="Arial" w:eastAsia="Times New Roman" w:hAnsi="Arial" w:cs="Arial"/>
          <w:color w:val="000000"/>
        </w:rPr>
      </w:pPr>
    </w:p>
    <w:p w14:paraId="638BCC45" w14:textId="05286124" w:rsidR="00707A89" w:rsidRPr="002C45F7" w:rsidRDefault="00707A89" w:rsidP="00884FB9">
      <w:pPr>
        <w:rPr>
          <w:rFonts w:ascii="Arial" w:eastAsia="Times New Roman" w:hAnsi="Arial" w:cs="Arial"/>
          <w:i/>
          <w:color w:val="000000"/>
        </w:rPr>
      </w:pPr>
      <w:r w:rsidRPr="002C45F7">
        <w:rPr>
          <w:rFonts w:ascii="Arial" w:eastAsia="Times New Roman" w:hAnsi="Arial" w:cs="Arial"/>
          <w:i/>
          <w:color w:val="000000"/>
        </w:rPr>
        <w:t>Critical thinking in exploring options</w:t>
      </w:r>
    </w:p>
    <w:p w14:paraId="12CC0E11" w14:textId="75E1CD08" w:rsidR="00884FB9" w:rsidRDefault="00884FB9" w:rsidP="00884FB9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Encourage critical thought – look at different pathways</w:t>
      </w:r>
      <w:r w:rsidR="00511A86">
        <w:rPr>
          <w:rFonts w:ascii="Arial" w:eastAsia="Times New Roman" w:hAnsi="Arial" w:cs="Arial"/>
          <w:color w:val="000000"/>
        </w:rPr>
        <w:t xml:space="preserve">. What stage are you entering? </w:t>
      </w:r>
      <w:r w:rsidR="00BD72E9">
        <w:rPr>
          <w:rFonts w:ascii="Arial" w:eastAsia="Times New Roman" w:hAnsi="Arial" w:cs="Arial"/>
          <w:color w:val="000000"/>
        </w:rPr>
        <w:t>W</w:t>
      </w:r>
      <w:r w:rsidR="00FE48C5">
        <w:rPr>
          <w:rFonts w:ascii="Arial" w:eastAsia="Times New Roman" w:hAnsi="Arial" w:cs="Arial"/>
          <w:color w:val="000000"/>
        </w:rPr>
        <w:t xml:space="preserve">hat is it that you want? </w:t>
      </w:r>
      <w:r w:rsidR="00511A86">
        <w:rPr>
          <w:rFonts w:ascii="Arial" w:eastAsia="Times New Roman" w:hAnsi="Arial" w:cs="Arial"/>
          <w:color w:val="000000"/>
        </w:rPr>
        <w:t xml:space="preserve">What supports and services are available? </w:t>
      </w:r>
      <w:r>
        <w:rPr>
          <w:rFonts w:ascii="Arial" w:eastAsia="Times New Roman" w:hAnsi="Arial" w:cs="Arial"/>
          <w:color w:val="000000"/>
        </w:rPr>
        <w:t xml:space="preserve">What questions do you need to ask? </w:t>
      </w:r>
      <w:r w:rsidR="00BD72E9">
        <w:rPr>
          <w:rFonts w:ascii="Arial" w:eastAsia="Times New Roman" w:hAnsi="Arial" w:cs="Arial"/>
          <w:color w:val="000000"/>
        </w:rPr>
        <w:t xml:space="preserve">What understanding do you have of </w:t>
      </w:r>
      <w:r w:rsidR="00511A86">
        <w:rPr>
          <w:rFonts w:ascii="Arial" w:eastAsia="Times New Roman" w:hAnsi="Arial" w:cs="Arial"/>
          <w:color w:val="000000"/>
        </w:rPr>
        <w:t>what is possible under the new system</w:t>
      </w:r>
      <w:r w:rsidR="00BD72E9">
        <w:rPr>
          <w:rFonts w:ascii="Arial" w:eastAsia="Times New Roman" w:hAnsi="Arial" w:cs="Arial"/>
          <w:color w:val="000000"/>
        </w:rPr>
        <w:t xml:space="preserve">? </w:t>
      </w:r>
      <w:r w:rsidR="00FE48C5">
        <w:rPr>
          <w:rFonts w:ascii="Arial" w:eastAsia="Times New Roman" w:hAnsi="Arial" w:cs="Arial"/>
          <w:color w:val="000000"/>
        </w:rPr>
        <w:t>What could this look like for my family member?</w:t>
      </w:r>
      <w:r>
        <w:rPr>
          <w:rFonts w:ascii="Arial" w:eastAsia="Times New Roman" w:hAnsi="Arial" w:cs="Arial"/>
          <w:color w:val="000000"/>
        </w:rPr>
        <w:t xml:space="preserve"> </w:t>
      </w:r>
      <w:r w:rsidR="00BD72E9">
        <w:rPr>
          <w:rFonts w:ascii="Arial" w:eastAsia="Times New Roman" w:hAnsi="Arial" w:cs="Arial"/>
          <w:color w:val="000000"/>
        </w:rPr>
        <w:t>What’s the right pathway for me and my family? Which pathway will get us closest to what we want?</w:t>
      </w:r>
    </w:p>
    <w:p w14:paraId="24AC05DC" w14:textId="77777777" w:rsidR="00FE454A" w:rsidRDefault="00FE454A" w:rsidP="00A1388D">
      <w:pPr>
        <w:rPr>
          <w:rFonts w:ascii="Arial" w:eastAsia="Times New Roman" w:hAnsi="Arial" w:cs="Arial"/>
          <w:i/>
          <w:color w:val="000000"/>
        </w:rPr>
      </w:pPr>
    </w:p>
    <w:p w14:paraId="4607EA8B" w14:textId="76698B88" w:rsidR="00A1388D" w:rsidRPr="002C45F7" w:rsidRDefault="0020323D" w:rsidP="00A1388D">
      <w:pPr>
        <w:rPr>
          <w:rFonts w:ascii="Arial" w:eastAsia="Times New Roman" w:hAnsi="Arial" w:cs="Arial"/>
          <w:i/>
          <w:color w:val="000000"/>
        </w:rPr>
      </w:pPr>
      <w:r w:rsidRPr="002C45F7">
        <w:rPr>
          <w:rFonts w:ascii="Arial" w:eastAsia="Times New Roman" w:hAnsi="Arial" w:cs="Arial"/>
          <w:i/>
          <w:color w:val="000000"/>
        </w:rPr>
        <w:t xml:space="preserve">Upskilling </w:t>
      </w:r>
      <w:r w:rsidR="00FE454A">
        <w:rPr>
          <w:rFonts w:ascii="Arial" w:eastAsia="Times New Roman" w:hAnsi="Arial" w:cs="Arial"/>
          <w:i/>
          <w:color w:val="000000"/>
        </w:rPr>
        <w:t xml:space="preserve">the </w:t>
      </w:r>
      <w:r w:rsidRPr="002C45F7">
        <w:rPr>
          <w:rFonts w:ascii="Arial" w:eastAsia="Times New Roman" w:hAnsi="Arial" w:cs="Arial"/>
          <w:i/>
          <w:color w:val="000000"/>
        </w:rPr>
        <w:t>workforce</w:t>
      </w:r>
    </w:p>
    <w:p w14:paraId="17E6340B" w14:textId="741CDD87" w:rsidR="008B70ED" w:rsidRDefault="0020323D" w:rsidP="008B70ED">
      <w:pPr>
        <w:rPr>
          <w:rFonts w:ascii="Arial" w:eastAsia="Times New Roman" w:hAnsi="Arial" w:cs="Arial"/>
          <w:color w:val="000000"/>
        </w:rPr>
      </w:pPr>
      <w:r w:rsidRPr="008B70ED">
        <w:rPr>
          <w:rFonts w:ascii="Arial" w:eastAsia="Times New Roman" w:hAnsi="Arial" w:cs="Arial"/>
          <w:color w:val="000000"/>
        </w:rPr>
        <w:t xml:space="preserve">Need to ensure workforce development validates lived experience. Balance between upskilling through formal qualifications and validating a </w:t>
      </w:r>
      <w:r w:rsidR="00092FF7" w:rsidRPr="008B70ED">
        <w:rPr>
          <w:rFonts w:ascii="Arial" w:eastAsia="Times New Roman" w:hAnsi="Arial" w:cs="Arial"/>
          <w:color w:val="000000"/>
        </w:rPr>
        <w:t>family’s</w:t>
      </w:r>
      <w:r w:rsidRPr="008B70ED">
        <w:rPr>
          <w:rFonts w:ascii="Arial" w:eastAsia="Times New Roman" w:hAnsi="Arial" w:cs="Arial"/>
          <w:color w:val="000000"/>
        </w:rPr>
        <w:t xml:space="preserve"> experience and knowledge. </w:t>
      </w:r>
      <w:r w:rsidR="001C0AD2">
        <w:rPr>
          <w:rFonts w:ascii="Arial" w:eastAsia="Times New Roman" w:hAnsi="Arial" w:cs="Arial"/>
          <w:color w:val="000000"/>
        </w:rPr>
        <w:t>Need to ensure there is a way t</w:t>
      </w:r>
      <w:r w:rsidR="00755D15">
        <w:rPr>
          <w:rFonts w:ascii="Arial" w:eastAsia="Times New Roman" w:hAnsi="Arial" w:cs="Arial"/>
          <w:color w:val="000000"/>
        </w:rPr>
        <w:t>o incl</w:t>
      </w:r>
      <w:r w:rsidR="001C0AD2">
        <w:rPr>
          <w:rFonts w:ascii="Arial" w:eastAsia="Times New Roman" w:hAnsi="Arial" w:cs="Arial"/>
          <w:color w:val="000000"/>
        </w:rPr>
        <w:t xml:space="preserve">ude the family’s experience </w:t>
      </w:r>
      <w:r w:rsidR="00755D15">
        <w:rPr>
          <w:rFonts w:ascii="Arial" w:eastAsia="Times New Roman" w:hAnsi="Arial" w:cs="Arial"/>
          <w:color w:val="000000"/>
        </w:rPr>
        <w:t xml:space="preserve">in training offered. </w:t>
      </w:r>
    </w:p>
    <w:p w14:paraId="4BE29360" w14:textId="77777777" w:rsidR="008B70ED" w:rsidRPr="008B70ED" w:rsidRDefault="008B70ED" w:rsidP="008B70ED">
      <w:pPr>
        <w:rPr>
          <w:rFonts w:ascii="Arial" w:eastAsia="Times New Roman" w:hAnsi="Arial" w:cs="Arial"/>
          <w:color w:val="000000"/>
        </w:rPr>
      </w:pPr>
    </w:p>
    <w:p w14:paraId="0E9B59F8" w14:textId="126B8645" w:rsidR="003B3386" w:rsidRPr="008B70ED" w:rsidRDefault="0007406C" w:rsidP="008B70ED">
      <w:pPr>
        <w:pStyle w:val="Heading3"/>
        <w:shd w:val="clear" w:color="auto" w:fill="FFFFFF"/>
        <w:spacing w:before="0" w:beforeAutospacing="0" w:after="225" w:afterAutospacing="0"/>
        <w:rPr>
          <w:rFonts w:ascii="Arial" w:eastAsia="Times New Roman" w:hAnsi="Arial" w:cs="Arial"/>
          <w:b w:val="0"/>
          <w:bCs w:val="0"/>
          <w:color w:val="799816"/>
          <w:sz w:val="24"/>
          <w:szCs w:val="24"/>
        </w:rPr>
      </w:pPr>
      <w:hyperlink r:id="rId8" w:history="1">
        <w:r w:rsidR="008B70ED" w:rsidRPr="008B70ED">
          <w:rPr>
            <w:rStyle w:val="Hyperlink"/>
            <w:rFonts w:ascii="Arial" w:eastAsia="Times New Roman" w:hAnsi="Arial" w:cs="Arial"/>
            <w:b w:val="0"/>
            <w:sz w:val="24"/>
            <w:szCs w:val="24"/>
          </w:rPr>
          <w:t>Capable NZ</w:t>
        </w:r>
      </w:hyperlink>
      <w:r w:rsidR="008B70ED" w:rsidRPr="008B70ED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through the Otago University </w:t>
      </w:r>
      <w:r w:rsidR="008B70ED" w:rsidRPr="008B70ED"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  <w:t xml:space="preserve">enables you to have your knowledge and skills measured against an actual qualification, and </w:t>
      </w:r>
      <w:r w:rsidR="00755D15"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  <w:t xml:space="preserve">you can use this to </w:t>
      </w:r>
      <w:r w:rsidR="008B70ED" w:rsidRPr="008B70ED"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  <w:t>gain a qualification through your workplace.</w:t>
      </w:r>
    </w:p>
    <w:p w14:paraId="4765DB0F" w14:textId="77777777" w:rsidR="00047540" w:rsidRDefault="00047540" w:rsidP="00A1388D">
      <w:pPr>
        <w:rPr>
          <w:rFonts w:ascii="Arial" w:eastAsia="Times New Roman" w:hAnsi="Arial" w:cs="Arial"/>
          <w:i/>
          <w:color w:val="000000"/>
        </w:rPr>
      </w:pPr>
    </w:p>
    <w:p w14:paraId="2991A7D7" w14:textId="77777777" w:rsidR="00047540" w:rsidRDefault="00047540" w:rsidP="00A1388D">
      <w:pPr>
        <w:rPr>
          <w:rFonts w:ascii="Arial" w:eastAsia="Times New Roman" w:hAnsi="Arial" w:cs="Arial"/>
          <w:i/>
          <w:color w:val="000000"/>
        </w:rPr>
      </w:pPr>
    </w:p>
    <w:p w14:paraId="2C928292" w14:textId="0BA7F8DA" w:rsidR="00DD2A2D" w:rsidRPr="002C45F7" w:rsidRDefault="00DD2A2D" w:rsidP="00A1388D">
      <w:pPr>
        <w:rPr>
          <w:rFonts w:ascii="Arial" w:eastAsia="Times New Roman" w:hAnsi="Arial" w:cs="Arial"/>
          <w:i/>
          <w:color w:val="000000"/>
        </w:rPr>
      </w:pPr>
      <w:r w:rsidRPr="002C45F7">
        <w:rPr>
          <w:rFonts w:ascii="Arial" w:eastAsia="Times New Roman" w:hAnsi="Arial" w:cs="Arial"/>
          <w:i/>
          <w:color w:val="000000"/>
        </w:rPr>
        <w:t>Setting up built for purpose services</w:t>
      </w:r>
    </w:p>
    <w:p w14:paraId="78D73676" w14:textId="581B890D" w:rsidR="003B3386" w:rsidRDefault="00755D15" w:rsidP="00A1388D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Need for families to have access to generic </w:t>
      </w:r>
      <w:r w:rsidR="003B3386">
        <w:rPr>
          <w:rFonts w:ascii="Arial" w:eastAsia="Times New Roman" w:hAnsi="Arial" w:cs="Arial"/>
          <w:color w:val="000000"/>
        </w:rPr>
        <w:t xml:space="preserve">policies/procedures </w:t>
      </w:r>
      <w:r>
        <w:rPr>
          <w:rFonts w:ascii="Arial" w:eastAsia="Times New Roman" w:hAnsi="Arial" w:cs="Arial"/>
          <w:color w:val="000000"/>
        </w:rPr>
        <w:t xml:space="preserve">that can assist them when </w:t>
      </w:r>
      <w:r w:rsidR="003B3386">
        <w:rPr>
          <w:rFonts w:ascii="Arial" w:eastAsia="Times New Roman" w:hAnsi="Arial" w:cs="Arial"/>
          <w:color w:val="000000"/>
        </w:rPr>
        <w:t xml:space="preserve">setting up a </w:t>
      </w:r>
      <w:r>
        <w:rPr>
          <w:rFonts w:ascii="Arial" w:eastAsia="Times New Roman" w:hAnsi="Arial" w:cs="Arial"/>
          <w:color w:val="000000"/>
        </w:rPr>
        <w:t xml:space="preserve">built for purpose service so that it makes it easier for families who are considering this as an option.  </w:t>
      </w:r>
    </w:p>
    <w:p w14:paraId="3AA295D9" w14:textId="77777777" w:rsidR="00F647A1" w:rsidRDefault="00F647A1" w:rsidP="00A1388D">
      <w:pPr>
        <w:rPr>
          <w:rFonts w:ascii="Arial" w:eastAsia="Times New Roman" w:hAnsi="Arial" w:cs="Arial"/>
          <w:color w:val="000000"/>
        </w:rPr>
      </w:pPr>
    </w:p>
    <w:p w14:paraId="0A5B77A8" w14:textId="6DFFD5A1" w:rsidR="00F647A1" w:rsidRDefault="00F647A1" w:rsidP="00A1388D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It would be </w:t>
      </w:r>
      <w:r w:rsidR="00DD43D3">
        <w:rPr>
          <w:rFonts w:ascii="Arial" w:eastAsia="Times New Roman" w:hAnsi="Arial" w:cs="Arial"/>
          <w:color w:val="000000"/>
        </w:rPr>
        <w:t>great</w:t>
      </w:r>
      <w:r>
        <w:rPr>
          <w:rFonts w:ascii="Arial" w:eastAsia="Times New Roman" w:hAnsi="Arial" w:cs="Arial"/>
          <w:color w:val="000000"/>
        </w:rPr>
        <w:t xml:space="preserve"> for families to be able to </w:t>
      </w:r>
      <w:r w:rsidR="00DD43D3">
        <w:rPr>
          <w:rFonts w:ascii="Arial" w:eastAsia="Times New Roman" w:hAnsi="Arial" w:cs="Arial"/>
          <w:color w:val="000000"/>
        </w:rPr>
        <w:t xml:space="preserve">access policies that they can tailor to </w:t>
      </w:r>
      <w:r>
        <w:rPr>
          <w:rFonts w:ascii="Arial" w:eastAsia="Times New Roman" w:hAnsi="Arial" w:cs="Arial"/>
          <w:color w:val="000000"/>
        </w:rPr>
        <w:t xml:space="preserve">suit their own situation. Templates or information could easily </w:t>
      </w:r>
      <w:r w:rsidR="00371F89">
        <w:rPr>
          <w:rFonts w:ascii="Arial" w:eastAsia="Times New Roman" w:hAnsi="Arial" w:cs="Arial"/>
          <w:color w:val="000000"/>
        </w:rPr>
        <w:t xml:space="preserve">be linked to </w:t>
      </w:r>
      <w:r>
        <w:rPr>
          <w:rFonts w:ascii="Arial" w:eastAsia="Times New Roman" w:hAnsi="Arial" w:cs="Arial"/>
          <w:color w:val="000000"/>
        </w:rPr>
        <w:t>websites like the Labour Department</w:t>
      </w:r>
      <w:r w:rsidR="00371F89">
        <w:rPr>
          <w:rFonts w:ascii="Arial" w:eastAsia="Times New Roman" w:hAnsi="Arial" w:cs="Arial"/>
          <w:color w:val="000000"/>
        </w:rPr>
        <w:t xml:space="preserve">, </w:t>
      </w:r>
      <w:r w:rsidR="00047540">
        <w:rPr>
          <w:rFonts w:ascii="Arial" w:eastAsia="Times New Roman" w:hAnsi="Arial" w:cs="Arial"/>
          <w:color w:val="000000"/>
        </w:rPr>
        <w:t>the Charities</w:t>
      </w:r>
      <w:r>
        <w:rPr>
          <w:rFonts w:ascii="Arial" w:eastAsia="Times New Roman" w:hAnsi="Arial" w:cs="Arial"/>
          <w:color w:val="000000"/>
        </w:rPr>
        <w:t xml:space="preserve"> </w:t>
      </w:r>
      <w:r w:rsidR="00371F89">
        <w:rPr>
          <w:rFonts w:ascii="Arial" w:eastAsia="Times New Roman" w:hAnsi="Arial" w:cs="Arial"/>
          <w:color w:val="000000"/>
        </w:rPr>
        <w:t xml:space="preserve">Commission or </w:t>
      </w:r>
      <w:r>
        <w:rPr>
          <w:rFonts w:ascii="Arial" w:eastAsia="Times New Roman" w:hAnsi="Arial" w:cs="Arial"/>
          <w:color w:val="000000"/>
        </w:rPr>
        <w:t xml:space="preserve">Manawanui </w:t>
      </w:r>
      <w:r w:rsidR="00371F89">
        <w:rPr>
          <w:rFonts w:ascii="Arial" w:eastAsia="Times New Roman" w:hAnsi="Arial" w:cs="Arial"/>
          <w:color w:val="000000"/>
        </w:rPr>
        <w:t xml:space="preserve">for employing staff. Rebecca will </w:t>
      </w:r>
      <w:r w:rsidR="00D55353">
        <w:rPr>
          <w:rFonts w:ascii="Arial" w:eastAsia="Times New Roman" w:hAnsi="Arial" w:cs="Arial"/>
          <w:color w:val="000000"/>
        </w:rPr>
        <w:t>research</w:t>
      </w:r>
      <w:r w:rsidR="00371F89">
        <w:rPr>
          <w:rFonts w:ascii="Arial" w:eastAsia="Times New Roman" w:hAnsi="Arial" w:cs="Arial"/>
          <w:color w:val="000000"/>
        </w:rPr>
        <w:t xml:space="preserve"> what is already out there and discuss with Tina and Christine (who have expertise</w:t>
      </w:r>
      <w:r w:rsidR="00DD43D3">
        <w:rPr>
          <w:rFonts w:ascii="Arial" w:eastAsia="Times New Roman" w:hAnsi="Arial" w:cs="Arial"/>
          <w:color w:val="000000"/>
        </w:rPr>
        <w:t>/experience</w:t>
      </w:r>
      <w:r w:rsidR="00371F89">
        <w:rPr>
          <w:rFonts w:ascii="Arial" w:eastAsia="Times New Roman" w:hAnsi="Arial" w:cs="Arial"/>
          <w:color w:val="000000"/>
        </w:rPr>
        <w:t xml:space="preserve"> in this area).</w:t>
      </w:r>
    </w:p>
    <w:p w14:paraId="28E2C2A9" w14:textId="77777777" w:rsidR="003B3386" w:rsidRDefault="003B3386" w:rsidP="00A1388D">
      <w:pPr>
        <w:rPr>
          <w:rFonts w:ascii="Arial" w:eastAsia="Times New Roman" w:hAnsi="Arial" w:cs="Arial"/>
          <w:color w:val="000000"/>
        </w:rPr>
      </w:pPr>
    </w:p>
    <w:p w14:paraId="65F408A0" w14:textId="7B80CA0D" w:rsidR="008B70ED" w:rsidRPr="0056740C" w:rsidRDefault="003B3386" w:rsidP="0056740C">
      <w:pPr>
        <w:pStyle w:val="ListParagraph"/>
        <w:numPr>
          <w:ilvl w:val="0"/>
          <w:numId w:val="34"/>
        </w:numPr>
        <w:ind w:left="567" w:hanging="567"/>
        <w:rPr>
          <w:rFonts w:ascii="Arial" w:eastAsia="Times New Roman" w:hAnsi="Arial" w:cs="Arial"/>
          <w:b/>
          <w:i/>
          <w:color w:val="000000"/>
        </w:rPr>
      </w:pPr>
      <w:r w:rsidRPr="0056740C">
        <w:rPr>
          <w:rFonts w:ascii="Arial" w:eastAsia="Times New Roman" w:hAnsi="Arial" w:cs="Arial"/>
          <w:b/>
          <w:i/>
          <w:color w:val="000000"/>
        </w:rPr>
        <w:t>Ad</w:t>
      </w:r>
      <w:r w:rsidR="006F1A18" w:rsidRPr="0056740C">
        <w:rPr>
          <w:rFonts w:ascii="Arial" w:eastAsia="Times New Roman" w:hAnsi="Arial" w:cs="Arial"/>
          <w:b/>
          <w:i/>
          <w:color w:val="000000"/>
        </w:rPr>
        <w:t xml:space="preserve">vocacy </w:t>
      </w:r>
      <w:r w:rsidR="008B70ED" w:rsidRPr="0056740C">
        <w:rPr>
          <w:rFonts w:ascii="Arial" w:eastAsia="Times New Roman" w:hAnsi="Arial" w:cs="Arial"/>
          <w:b/>
          <w:i/>
          <w:color w:val="000000"/>
        </w:rPr>
        <w:t>workshop resource</w:t>
      </w:r>
    </w:p>
    <w:p w14:paraId="621D6F08" w14:textId="2D15CAC2" w:rsidR="003B3386" w:rsidRDefault="008B70ED" w:rsidP="00A1388D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There is a lot </w:t>
      </w:r>
      <w:r w:rsidR="00477B55">
        <w:rPr>
          <w:rFonts w:ascii="Arial" w:eastAsia="Times New Roman" w:hAnsi="Arial" w:cs="Arial"/>
          <w:color w:val="000000"/>
        </w:rPr>
        <w:t>of material already written on</w:t>
      </w:r>
      <w:r>
        <w:rPr>
          <w:rFonts w:ascii="Arial" w:eastAsia="Times New Roman" w:hAnsi="Arial" w:cs="Arial"/>
          <w:color w:val="000000"/>
        </w:rPr>
        <w:t xml:space="preserve"> supported decision making. </w:t>
      </w:r>
      <w:r w:rsidR="00477B55">
        <w:rPr>
          <w:rFonts w:ascii="Arial" w:eastAsia="Times New Roman" w:hAnsi="Arial" w:cs="Arial"/>
          <w:color w:val="000000"/>
        </w:rPr>
        <w:t xml:space="preserve">Care Matters does have some </w:t>
      </w:r>
      <w:r w:rsidR="00047540">
        <w:rPr>
          <w:rFonts w:ascii="Arial" w:eastAsia="Times New Roman" w:hAnsi="Arial" w:cs="Arial"/>
          <w:color w:val="000000"/>
        </w:rPr>
        <w:t>information/</w:t>
      </w:r>
      <w:r w:rsidR="00477B55">
        <w:rPr>
          <w:rFonts w:ascii="Arial" w:eastAsia="Times New Roman" w:hAnsi="Arial" w:cs="Arial"/>
          <w:color w:val="000000"/>
        </w:rPr>
        <w:t>links to this material on the website</w:t>
      </w:r>
      <w:r w:rsidR="00047540">
        <w:rPr>
          <w:rFonts w:ascii="Arial" w:eastAsia="Times New Roman" w:hAnsi="Arial" w:cs="Arial"/>
          <w:color w:val="000000"/>
        </w:rPr>
        <w:t xml:space="preserve">. Rebecca to check if there is information about where families can go for support if this process breaks down. </w:t>
      </w:r>
    </w:p>
    <w:p w14:paraId="3FEDCB0B" w14:textId="77777777" w:rsidR="003B3386" w:rsidRDefault="003B3386" w:rsidP="003B3386">
      <w:pPr>
        <w:rPr>
          <w:rFonts w:ascii="Arial" w:eastAsia="Times New Roman" w:hAnsi="Arial" w:cs="Arial"/>
          <w:color w:val="000000"/>
        </w:rPr>
      </w:pPr>
    </w:p>
    <w:p w14:paraId="729EC613" w14:textId="1CE7EEC3" w:rsidR="008B70ED" w:rsidRPr="0056740C" w:rsidRDefault="006F1A18" w:rsidP="0056740C">
      <w:pPr>
        <w:pStyle w:val="ListParagraph"/>
        <w:numPr>
          <w:ilvl w:val="0"/>
          <w:numId w:val="34"/>
        </w:numPr>
        <w:ind w:left="567" w:hanging="567"/>
        <w:rPr>
          <w:rFonts w:ascii="Arial" w:eastAsia="Times New Roman" w:hAnsi="Arial" w:cs="Arial"/>
          <w:color w:val="000000"/>
        </w:rPr>
      </w:pPr>
      <w:r w:rsidRPr="0056740C">
        <w:rPr>
          <w:rFonts w:ascii="Arial" w:eastAsia="Times New Roman" w:hAnsi="Arial" w:cs="Arial"/>
          <w:b/>
          <w:i/>
          <w:color w:val="000000"/>
        </w:rPr>
        <w:t>Transition – All of Life</w:t>
      </w:r>
      <w:r w:rsidR="008B70ED" w:rsidRPr="0056740C">
        <w:rPr>
          <w:rFonts w:ascii="Arial" w:eastAsia="Times New Roman" w:hAnsi="Arial" w:cs="Arial"/>
          <w:color w:val="000000"/>
        </w:rPr>
        <w:t xml:space="preserve"> </w:t>
      </w:r>
    </w:p>
    <w:p w14:paraId="21F750FE" w14:textId="17957D18" w:rsidR="006F1A18" w:rsidRDefault="0093214C" w:rsidP="003B33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This is a joint project with </w:t>
      </w:r>
      <w:r w:rsidR="0086147E">
        <w:rPr>
          <w:rFonts w:ascii="Arial" w:eastAsia="Times New Roman" w:hAnsi="Arial" w:cs="Arial"/>
          <w:color w:val="000000"/>
        </w:rPr>
        <w:t>P</w:t>
      </w:r>
      <w:r w:rsidR="00E265CD">
        <w:rPr>
          <w:rFonts w:ascii="Arial" w:eastAsia="Times New Roman" w:hAnsi="Arial" w:cs="Arial"/>
          <w:color w:val="000000"/>
        </w:rPr>
        <w:t>VI (</w:t>
      </w:r>
      <w:r w:rsidR="008B70ED">
        <w:rPr>
          <w:rFonts w:ascii="Arial" w:eastAsia="Times New Roman" w:hAnsi="Arial" w:cs="Arial"/>
          <w:color w:val="000000"/>
        </w:rPr>
        <w:t>Parents of Vision Impaired</w:t>
      </w:r>
      <w:r w:rsidR="00E265CD">
        <w:rPr>
          <w:rFonts w:ascii="Arial" w:eastAsia="Times New Roman" w:hAnsi="Arial" w:cs="Arial"/>
          <w:color w:val="000000"/>
        </w:rPr>
        <w:t>)</w:t>
      </w:r>
    </w:p>
    <w:p w14:paraId="0CF8D7B1" w14:textId="77777777" w:rsidR="00C71EA1" w:rsidRDefault="00C71EA1" w:rsidP="003B3386">
      <w:pPr>
        <w:rPr>
          <w:rFonts w:ascii="Arial" w:eastAsia="Times New Roman" w:hAnsi="Arial" w:cs="Arial"/>
          <w:color w:val="000000"/>
        </w:rPr>
      </w:pPr>
    </w:p>
    <w:p w14:paraId="796F3D97" w14:textId="3C0FD594" w:rsidR="00CB4A3E" w:rsidRPr="0056740C" w:rsidRDefault="00CB4A3E" w:rsidP="003B3386">
      <w:pPr>
        <w:rPr>
          <w:rFonts w:ascii="Arial" w:eastAsia="Times New Roman" w:hAnsi="Arial" w:cs="Arial"/>
          <w:i/>
          <w:color w:val="000000"/>
        </w:rPr>
      </w:pPr>
      <w:r w:rsidRPr="0056740C">
        <w:rPr>
          <w:rFonts w:ascii="Arial" w:eastAsia="Times New Roman" w:hAnsi="Arial" w:cs="Arial"/>
          <w:i/>
          <w:color w:val="000000"/>
        </w:rPr>
        <w:t>Key Transition/milestones</w:t>
      </w:r>
    </w:p>
    <w:p w14:paraId="3B9AC8A2" w14:textId="1953C6D3" w:rsidR="00CB4A3E" w:rsidRDefault="00CB4A3E" w:rsidP="003B33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0-6</w:t>
      </w:r>
      <w:r>
        <w:rPr>
          <w:rFonts w:ascii="Arial" w:eastAsia="Times New Roman" w:hAnsi="Arial" w:cs="Arial"/>
          <w:color w:val="000000"/>
        </w:rPr>
        <w:tab/>
        <w:t>The Early Years</w:t>
      </w:r>
    </w:p>
    <w:p w14:paraId="3DFF467F" w14:textId="10966C7E" w:rsidR="00CB4A3E" w:rsidRDefault="00CB4A3E" w:rsidP="003B33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7-21</w:t>
      </w:r>
      <w:r>
        <w:rPr>
          <w:rFonts w:ascii="Arial" w:eastAsia="Times New Roman" w:hAnsi="Arial" w:cs="Arial"/>
          <w:color w:val="000000"/>
        </w:rPr>
        <w:tab/>
        <w:t>The Middle Years</w:t>
      </w:r>
    </w:p>
    <w:p w14:paraId="054058AC" w14:textId="508C7301" w:rsidR="00CB4A3E" w:rsidRDefault="00CB4A3E" w:rsidP="003B33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21+</w:t>
      </w:r>
      <w:r>
        <w:rPr>
          <w:rFonts w:ascii="Arial" w:eastAsia="Times New Roman" w:hAnsi="Arial" w:cs="Arial"/>
          <w:color w:val="000000"/>
        </w:rPr>
        <w:tab/>
        <w:t>Adulthood</w:t>
      </w:r>
    </w:p>
    <w:p w14:paraId="75CCE57A" w14:textId="7A5F0993" w:rsidR="00CB4A3E" w:rsidRDefault="00CB4A3E" w:rsidP="003B33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Getting Older</w:t>
      </w:r>
    </w:p>
    <w:p w14:paraId="026483C6" w14:textId="77777777" w:rsidR="006F1A18" w:rsidRDefault="006F1A18" w:rsidP="003B3386">
      <w:pPr>
        <w:rPr>
          <w:rFonts w:ascii="Arial" w:eastAsia="Times New Roman" w:hAnsi="Arial" w:cs="Arial"/>
          <w:color w:val="000000"/>
        </w:rPr>
      </w:pPr>
    </w:p>
    <w:p w14:paraId="18A6C9A7" w14:textId="7459A193" w:rsidR="006F1A18" w:rsidRDefault="006F1A18" w:rsidP="003B33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What are some of the </w:t>
      </w:r>
      <w:r w:rsidR="00C71EA1">
        <w:rPr>
          <w:rFonts w:ascii="Arial" w:eastAsia="Times New Roman" w:hAnsi="Arial" w:cs="Arial"/>
          <w:color w:val="000000"/>
        </w:rPr>
        <w:t>similarities</w:t>
      </w:r>
      <w:r w:rsidR="0056740C">
        <w:rPr>
          <w:rFonts w:ascii="Arial" w:eastAsia="Times New Roman" w:hAnsi="Arial" w:cs="Arial"/>
          <w:color w:val="000000"/>
        </w:rPr>
        <w:t xml:space="preserve"> for different key transitions?</w:t>
      </w:r>
    </w:p>
    <w:p w14:paraId="5192D206" w14:textId="5FCE9E7A" w:rsidR="006F1A18" w:rsidRDefault="0056740C" w:rsidP="00D924C1">
      <w:pPr>
        <w:pStyle w:val="ListParagraph"/>
        <w:numPr>
          <w:ilvl w:val="0"/>
          <w:numId w:val="36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to plan early </w:t>
      </w:r>
    </w:p>
    <w:p w14:paraId="016F4E01" w14:textId="00211A4F" w:rsidR="00CB3D27" w:rsidRPr="00CB3D27" w:rsidRDefault="00CB3D27" w:rsidP="00D924C1">
      <w:pPr>
        <w:pStyle w:val="ListParagraph"/>
        <w:numPr>
          <w:ilvl w:val="0"/>
          <w:numId w:val="36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similar planning processes ie. IP’s, IEP’s, Transition Planning and Personal Plans (post-school)</w:t>
      </w:r>
    </w:p>
    <w:p w14:paraId="5AD712E9" w14:textId="69E58573" w:rsidR="006F1A18" w:rsidRPr="00CB3D27" w:rsidRDefault="0056740C" w:rsidP="00D924C1">
      <w:pPr>
        <w:pStyle w:val="ListParagraph"/>
        <w:numPr>
          <w:ilvl w:val="0"/>
          <w:numId w:val="36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good communication</w:t>
      </w:r>
      <w:r w:rsidR="00CB3D27">
        <w:rPr>
          <w:rFonts w:ascii="Arial" w:eastAsia="Times New Roman" w:hAnsi="Arial" w:cs="Arial"/>
          <w:color w:val="000000"/>
        </w:rPr>
        <w:t xml:space="preserve"> (the ability to negotiate and deal with conflict)</w:t>
      </w:r>
    </w:p>
    <w:p w14:paraId="1C7F13CC" w14:textId="00DCDF52" w:rsidR="006F1A18" w:rsidRPr="00CB3D27" w:rsidRDefault="0056740C" w:rsidP="00D924C1">
      <w:pPr>
        <w:pStyle w:val="ListParagraph"/>
        <w:numPr>
          <w:ilvl w:val="0"/>
          <w:numId w:val="36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</w:t>
      </w:r>
      <w:r w:rsidR="006F1A18">
        <w:rPr>
          <w:rFonts w:ascii="Arial" w:eastAsia="Times New Roman" w:hAnsi="Arial" w:cs="Arial"/>
          <w:color w:val="000000"/>
        </w:rPr>
        <w:t>elationship building</w:t>
      </w:r>
      <w:r w:rsidR="00CB3D27">
        <w:rPr>
          <w:rFonts w:ascii="Arial" w:eastAsia="Times New Roman" w:hAnsi="Arial" w:cs="Arial"/>
          <w:color w:val="000000"/>
        </w:rPr>
        <w:t xml:space="preserve"> (</w:t>
      </w:r>
      <w:r w:rsidR="00DD43D3">
        <w:rPr>
          <w:rFonts w:ascii="Arial" w:eastAsia="Times New Roman" w:hAnsi="Arial" w:cs="Arial"/>
          <w:color w:val="000000"/>
        </w:rPr>
        <w:t xml:space="preserve">the </w:t>
      </w:r>
      <w:r w:rsidR="00CB3D27">
        <w:rPr>
          <w:rFonts w:ascii="Arial" w:eastAsia="Times New Roman" w:hAnsi="Arial" w:cs="Arial"/>
          <w:color w:val="000000"/>
        </w:rPr>
        <w:t>need to have key people walk alongside the student and family during key transitions)</w:t>
      </w:r>
    </w:p>
    <w:p w14:paraId="0CB7B076" w14:textId="7E8AEB1E" w:rsidR="006F1A18" w:rsidRDefault="0056740C" w:rsidP="00D924C1">
      <w:pPr>
        <w:pStyle w:val="ListParagraph"/>
        <w:numPr>
          <w:ilvl w:val="0"/>
          <w:numId w:val="36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</w:t>
      </w:r>
      <w:r w:rsidR="006F1A18">
        <w:rPr>
          <w:rFonts w:ascii="Arial" w:eastAsia="Times New Roman" w:hAnsi="Arial" w:cs="Arial"/>
          <w:color w:val="000000"/>
        </w:rPr>
        <w:t>ision and pathway</w:t>
      </w:r>
      <w:r w:rsidR="00B150E2">
        <w:rPr>
          <w:rFonts w:ascii="Arial" w:eastAsia="Times New Roman" w:hAnsi="Arial" w:cs="Arial"/>
          <w:color w:val="000000"/>
        </w:rPr>
        <w:t>s</w:t>
      </w:r>
    </w:p>
    <w:p w14:paraId="7A82D022" w14:textId="1BD8C6A4" w:rsidR="00853344" w:rsidRDefault="00CB3D27" w:rsidP="00D924C1">
      <w:pPr>
        <w:pStyle w:val="ListParagraph"/>
        <w:numPr>
          <w:ilvl w:val="0"/>
          <w:numId w:val="36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</w:t>
      </w:r>
      <w:r w:rsidR="00C71EA1">
        <w:rPr>
          <w:rFonts w:ascii="Arial" w:eastAsia="Times New Roman" w:hAnsi="Arial" w:cs="Arial"/>
          <w:color w:val="000000"/>
        </w:rPr>
        <w:t>ncreased stress/</w:t>
      </w:r>
      <w:r>
        <w:rPr>
          <w:rFonts w:ascii="Arial" w:eastAsia="Times New Roman" w:hAnsi="Arial" w:cs="Arial"/>
          <w:color w:val="000000"/>
        </w:rPr>
        <w:t>anxiety (e</w:t>
      </w:r>
      <w:r w:rsidR="002B263A">
        <w:rPr>
          <w:rFonts w:ascii="Arial" w:eastAsia="Times New Roman" w:hAnsi="Arial" w:cs="Arial"/>
          <w:color w:val="000000"/>
        </w:rPr>
        <w:t xml:space="preserve">veryone </w:t>
      </w:r>
      <w:r>
        <w:rPr>
          <w:rFonts w:ascii="Arial" w:eastAsia="Times New Roman" w:hAnsi="Arial" w:cs="Arial"/>
          <w:color w:val="000000"/>
        </w:rPr>
        <w:t>will experience this differently ie. child/parent)</w:t>
      </w:r>
    </w:p>
    <w:p w14:paraId="57F19CFA" w14:textId="07D0B432" w:rsidR="00853344" w:rsidRDefault="00CB3D27" w:rsidP="00D924C1">
      <w:pPr>
        <w:pStyle w:val="ListParagraph"/>
        <w:numPr>
          <w:ilvl w:val="0"/>
          <w:numId w:val="36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</w:t>
      </w:r>
      <w:r w:rsidR="00C71EA1">
        <w:rPr>
          <w:rFonts w:ascii="Arial" w:eastAsia="Times New Roman" w:hAnsi="Arial" w:cs="Arial"/>
          <w:color w:val="000000"/>
        </w:rPr>
        <w:t xml:space="preserve">nsuring </w:t>
      </w:r>
      <w:r>
        <w:rPr>
          <w:rFonts w:ascii="Arial" w:eastAsia="Times New Roman" w:hAnsi="Arial" w:cs="Arial"/>
          <w:color w:val="000000"/>
        </w:rPr>
        <w:t>the families experience is validated</w:t>
      </w:r>
    </w:p>
    <w:p w14:paraId="799D99CB" w14:textId="77777777" w:rsidR="0093214C" w:rsidRDefault="0093214C" w:rsidP="000678B8">
      <w:pPr>
        <w:rPr>
          <w:rFonts w:ascii="Arial" w:eastAsia="Times New Roman" w:hAnsi="Arial" w:cs="Arial"/>
          <w:color w:val="000000"/>
        </w:rPr>
      </w:pPr>
    </w:p>
    <w:p w14:paraId="6A222A14" w14:textId="412A4EA5" w:rsidR="000678B8" w:rsidRPr="00964F6D" w:rsidRDefault="00D924C1" w:rsidP="000678B8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are some of the differences a family</w:t>
      </w:r>
      <w:r w:rsidR="0085721D">
        <w:rPr>
          <w:rFonts w:ascii="Arial" w:eastAsia="Times New Roman" w:hAnsi="Arial" w:cs="Arial"/>
          <w:color w:val="000000"/>
        </w:rPr>
        <w:t xml:space="preserve"> might experience at different t</w:t>
      </w:r>
      <w:r>
        <w:rPr>
          <w:rFonts w:ascii="Arial" w:eastAsia="Times New Roman" w:hAnsi="Arial" w:cs="Arial"/>
          <w:color w:val="000000"/>
        </w:rPr>
        <w:t>ransitions?</w:t>
      </w:r>
    </w:p>
    <w:p w14:paraId="3BB51F9A" w14:textId="773090CD" w:rsidR="000678B8" w:rsidRPr="00D924C1" w:rsidRDefault="00D924C1" w:rsidP="00D924C1">
      <w:pPr>
        <w:pStyle w:val="ListParagraph"/>
        <w:numPr>
          <w:ilvl w:val="0"/>
          <w:numId w:val="37"/>
        </w:numPr>
        <w:ind w:left="567" w:hanging="567"/>
        <w:rPr>
          <w:rFonts w:ascii="Arial" w:eastAsia="Times New Roman" w:hAnsi="Arial" w:cs="Arial"/>
          <w:color w:val="000000"/>
        </w:rPr>
      </w:pPr>
      <w:r w:rsidRPr="00D924C1">
        <w:rPr>
          <w:rFonts w:ascii="Arial" w:eastAsia="Times New Roman" w:hAnsi="Arial" w:cs="Arial"/>
          <w:color w:val="000000"/>
        </w:rPr>
        <w:t>need for s</w:t>
      </w:r>
      <w:r>
        <w:rPr>
          <w:rFonts w:ascii="Arial" w:eastAsia="Times New Roman" w:hAnsi="Arial" w:cs="Arial"/>
          <w:color w:val="000000"/>
        </w:rPr>
        <w:t xml:space="preserve">pecific knowledge/information (ie. </w:t>
      </w:r>
      <w:r w:rsidR="000678B8" w:rsidRPr="00D924C1">
        <w:rPr>
          <w:rFonts w:ascii="Arial" w:eastAsia="Times New Roman" w:hAnsi="Arial" w:cs="Arial"/>
          <w:color w:val="000000"/>
        </w:rPr>
        <w:t xml:space="preserve">knowing </w:t>
      </w:r>
      <w:r w:rsidR="004A6A29">
        <w:rPr>
          <w:rFonts w:ascii="Arial" w:eastAsia="Times New Roman" w:hAnsi="Arial" w:cs="Arial"/>
          <w:color w:val="000000"/>
        </w:rPr>
        <w:t xml:space="preserve">how important the </w:t>
      </w:r>
      <w:r w:rsidR="000678B8" w:rsidRPr="00D924C1">
        <w:rPr>
          <w:rFonts w:ascii="Arial" w:eastAsia="Times New Roman" w:hAnsi="Arial" w:cs="Arial"/>
          <w:color w:val="000000"/>
        </w:rPr>
        <w:t xml:space="preserve">first ORS assessment </w:t>
      </w:r>
      <w:r w:rsidR="004A6A29">
        <w:rPr>
          <w:rFonts w:ascii="Arial" w:eastAsia="Times New Roman" w:hAnsi="Arial" w:cs="Arial"/>
          <w:color w:val="000000"/>
        </w:rPr>
        <w:t>is for determining supports and services while at school or t</w:t>
      </w:r>
      <w:r w:rsidR="000678B8" w:rsidRPr="00D924C1">
        <w:rPr>
          <w:rFonts w:ascii="Arial" w:eastAsia="Times New Roman" w:hAnsi="Arial" w:cs="Arial"/>
          <w:color w:val="000000"/>
        </w:rPr>
        <w:t xml:space="preserve">hat </w:t>
      </w:r>
      <w:r w:rsidR="0085721D">
        <w:rPr>
          <w:rFonts w:ascii="Arial" w:eastAsia="Times New Roman" w:hAnsi="Arial" w:cs="Arial"/>
          <w:color w:val="000000"/>
        </w:rPr>
        <w:t xml:space="preserve">services are not integrated </w:t>
      </w:r>
      <w:r>
        <w:rPr>
          <w:rFonts w:ascii="Arial" w:eastAsia="Times New Roman" w:hAnsi="Arial" w:cs="Arial"/>
          <w:color w:val="000000"/>
        </w:rPr>
        <w:t xml:space="preserve">post school, </w:t>
      </w:r>
      <w:r w:rsidR="00D55353">
        <w:rPr>
          <w:rFonts w:ascii="Arial" w:eastAsia="Times New Roman" w:hAnsi="Arial" w:cs="Arial"/>
          <w:color w:val="000000"/>
        </w:rPr>
        <w:t>etc.</w:t>
      </w:r>
      <w:r>
        <w:rPr>
          <w:rFonts w:ascii="Arial" w:eastAsia="Times New Roman" w:hAnsi="Arial" w:cs="Arial"/>
          <w:color w:val="000000"/>
        </w:rPr>
        <w:t>)</w:t>
      </w:r>
      <w:r w:rsidR="000678B8" w:rsidRPr="00D924C1">
        <w:rPr>
          <w:rFonts w:ascii="Arial" w:eastAsia="Times New Roman" w:hAnsi="Arial" w:cs="Arial"/>
          <w:color w:val="000000"/>
        </w:rPr>
        <w:t xml:space="preserve"> </w:t>
      </w:r>
    </w:p>
    <w:p w14:paraId="2E8A24B9" w14:textId="136867B5" w:rsidR="000678B8" w:rsidRPr="00D924C1" w:rsidRDefault="00D924C1" w:rsidP="00D924C1">
      <w:pPr>
        <w:pStyle w:val="ListParagraph"/>
        <w:numPr>
          <w:ilvl w:val="0"/>
          <w:numId w:val="37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</w:t>
      </w:r>
      <w:r w:rsidR="000678B8" w:rsidRPr="00D924C1">
        <w:rPr>
          <w:rFonts w:ascii="Arial" w:eastAsia="Times New Roman" w:hAnsi="Arial" w:cs="Arial"/>
          <w:color w:val="000000"/>
        </w:rPr>
        <w:t xml:space="preserve">xpectations – these may differ between the </w:t>
      </w:r>
      <w:r>
        <w:rPr>
          <w:rFonts w:ascii="Arial" w:eastAsia="Times New Roman" w:hAnsi="Arial" w:cs="Arial"/>
          <w:color w:val="000000"/>
        </w:rPr>
        <w:t>student</w:t>
      </w:r>
      <w:r w:rsidR="000678B8" w:rsidRPr="00D924C1">
        <w:rPr>
          <w:rFonts w:ascii="Arial" w:eastAsia="Times New Roman" w:hAnsi="Arial" w:cs="Arial"/>
          <w:color w:val="000000"/>
        </w:rPr>
        <w:t xml:space="preserve">, family/whānau, and school etc. </w:t>
      </w:r>
    </w:p>
    <w:p w14:paraId="04AF9584" w14:textId="041F0770" w:rsidR="000678B8" w:rsidRPr="00D924C1" w:rsidRDefault="00D924C1" w:rsidP="00D924C1">
      <w:pPr>
        <w:pStyle w:val="ListParagraph"/>
        <w:numPr>
          <w:ilvl w:val="0"/>
          <w:numId w:val="37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</w:t>
      </w:r>
      <w:r w:rsidR="004A6A29">
        <w:rPr>
          <w:rFonts w:ascii="Arial" w:eastAsia="Times New Roman" w:hAnsi="Arial" w:cs="Arial"/>
          <w:color w:val="000000"/>
        </w:rPr>
        <w:t>upport – will differ</w:t>
      </w:r>
      <w:r w:rsidR="000678B8" w:rsidRPr="00D924C1">
        <w:rPr>
          <w:rFonts w:ascii="Arial" w:eastAsia="Times New Roman" w:hAnsi="Arial" w:cs="Arial"/>
          <w:color w:val="000000"/>
        </w:rPr>
        <w:t xml:space="preserve"> depending on whether you are pre-sc</w:t>
      </w:r>
      <w:r>
        <w:rPr>
          <w:rFonts w:ascii="Arial" w:eastAsia="Times New Roman" w:hAnsi="Arial" w:cs="Arial"/>
          <w:color w:val="000000"/>
        </w:rPr>
        <w:t>hool, at school or post school (t</w:t>
      </w:r>
      <w:r w:rsidR="000678B8" w:rsidRPr="00D924C1">
        <w:rPr>
          <w:rFonts w:ascii="Arial" w:eastAsia="Times New Roman" w:hAnsi="Arial" w:cs="Arial"/>
          <w:color w:val="000000"/>
        </w:rPr>
        <w:t>here will be different supports, services, staff</w:t>
      </w:r>
      <w:r>
        <w:rPr>
          <w:rFonts w:ascii="Arial" w:eastAsia="Times New Roman" w:hAnsi="Arial" w:cs="Arial"/>
          <w:color w:val="000000"/>
        </w:rPr>
        <w:t xml:space="preserve"> and providers involved)</w:t>
      </w:r>
      <w:r w:rsidR="000678B8" w:rsidRPr="00D924C1">
        <w:rPr>
          <w:rFonts w:ascii="Arial" w:eastAsia="Times New Roman" w:hAnsi="Arial" w:cs="Arial"/>
          <w:color w:val="000000"/>
        </w:rPr>
        <w:t xml:space="preserve"> </w:t>
      </w:r>
    </w:p>
    <w:p w14:paraId="633F8F63" w14:textId="3294A314" w:rsidR="000678B8" w:rsidRPr="00D924C1" w:rsidRDefault="00D924C1" w:rsidP="00D924C1">
      <w:pPr>
        <w:pStyle w:val="ListParagraph"/>
        <w:numPr>
          <w:ilvl w:val="0"/>
          <w:numId w:val="37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</w:t>
      </w:r>
      <w:r w:rsidR="000678B8" w:rsidRPr="00D924C1">
        <w:rPr>
          <w:rFonts w:ascii="Arial" w:eastAsia="Times New Roman" w:hAnsi="Arial" w:cs="Arial"/>
          <w:color w:val="000000"/>
        </w:rPr>
        <w:t xml:space="preserve">eed to be well informed </w:t>
      </w:r>
      <w:r>
        <w:rPr>
          <w:rFonts w:ascii="Arial" w:eastAsia="Times New Roman" w:hAnsi="Arial" w:cs="Arial"/>
          <w:color w:val="000000"/>
        </w:rPr>
        <w:t xml:space="preserve">about how to navigate the </w:t>
      </w:r>
      <w:r w:rsidR="000678B8" w:rsidRPr="00D924C1">
        <w:rPr>
          <w:rFonts w:ascii="Arial" w:eastAsia="Times New Roman" w:hAnsi="Arial" w:cs="Arial"/>
          <w:color w:val="000000"/>
        </w:rPr>
        <w:t xml:space="preserve">different </w:t>
      </w:r>
      <w:r w:rsidR="004A6A29">
        <w:rPr>
          <w:rFonts w:ascii="Arial" w:eastAsia="Times New Roman" w:hAnsi="Arial" w:cs="Arial"/>
          <w:color w:val="000000"/>
        </w:rPr>
        <w:t>‘</w:t>
      </w:r>
      <w:r w:rsidR="000678B8" w:rsidRPr="00D924C1">
        <w:rPr>
          <w:rFonts w:ascii="Arial" w:eastAsia="Times New Roman" w:hAnsi="Arial" w:cs="Arial"/>
          <w:color w:val="000000"/>
        </w:rPr>
        <w:t>systems</w:t>
      </w:r>
      <w:r w:rsidR="004A6A29">
        <w:rPr>
          <w:rFonts w:ascii="Arial" w:eastAsia="Times New Roman" w:hAnsi="Arial" w:cs="Arial"/>
          <w:color w:val="000000"/>
        </w:rPr>
        <w:t>’</w:t>
      </w:r>
      <w:r w:rsidR="000678B8" w:rsidRPr="00D924C1">
        <w:rPr>
          <w:rFonts w:ascii="Arial" w:eastAsia="Times New Roman" w:hAnsi="Arial" w:cs="Arial"/>
          <w:color w:val="000000"/>
        </w:rPr>
        <w:t xml:space="preserve"> (ie.</w:t>
      </w:r>
      <w:r>
        <w:rPr>
          <w:rFonts w:ascii="Arial" w:eastAsia="Times New Roman" w:hAnsi="Arial" w:cs="Arial"/>
          <w:color w:val="000000"/>
        </w:rPr>
        <w:t xml:space="preserve"> education, WINZ, funding, post-</w:t>
      </w:r>
      <w:r w:rsidR="000678B8" w:rsidRPr="00D924C1">
        <w:rPr>
          <w:rFonts w:ascii="Arial" w:eastAsia="Times New Roman" w:hAnsi="Arial" w:cs="Arial"/>
          <w:color w:val="000000"/>
        </w:rPr>
        <w:t>school services</w:t>
      </w:r>
      <w:r w:rsidR="004A6A29">
        <w:rPr>
          <w:rFonts w:ascii="Arial" w:eastAsia="Times New Roman" w:hAnsi="Arial" w:cs="Arial"/>
          <w:color w:val="000000"/>
        </w:rPr>
        <w:t>,</w:t>
      </w:r>
      <w:r w:rsidR="000678B8" w:rsidRPr="00D924C1">
        <w:rPr>
          <w:rFonts w:ascii="Arial" w:eastAsia="Times New Roman" w:hAnsi="Arial" w:cs="Arial"/>
          <w:color w:val="000000"/>
        </w:rPr>
        <w:t xml:space="preserve"> </w:t>
      </w:r>
      <w:r w:rsidR="00D55353" w:rsidRPr="00D924C1">
        <w:rPr>
          <w:rFonts w:ascii="Arial" w:eastAsia="Times New Roman" w:hAnsi="Arial" w:cs="Arial"/>
          <w:color w:val="000000"/>
        </w:rPr>
        <w:t>etc.</w:t>
      </w:r>
      <w:r w:rsidR="000678B8" w:rsidRPr="00D924C1">
        <w:rPr>
          <w:rFonts w:ascii="Arial" w:eastAsia="Times New Roman" w:hAnsi="Arial" w:cs="Arial"/>
          <w:color w:val="000000"/>
        </w:rPr>
        <w:t xml:space="preserve">).  </w:t>
      </w:r>
    </w:p>
    <w:p w14:paraId="0EF8467D" w14:textId="4FE8461A" w:rsidR="000678B8" w:rsidRPr="00D924C1" w:rsidRDefault="00D924C1" w:rsidP="00D924C1">
      <w:pPr>
        <w:pStyle w:val="ListParagraph"/>
        <w:numPr>
          <w:ilvl w:val="0"/>
          <w:numId w:val="37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</w:t>
      </w:r>
      <w:r w:rsidR="000678B8" w:rsidRPr="00D924C1">
        <w:rPr>
          <w:rFonts w:ascii="Arial" w:eastAsia="Times New Roman" w:hAnsi="Arial" w:cs="Arial"/>
          <w:color w:val="000000"/>
        </w:rPr>
        <w:t xml:space="preserve">upports and services will differ in different regions – the best services are often those recommended by other families, so it’s good to keep connected. </w:t>
      </w:r>
    </w:p>
    <w:p w14:paraId="6CBF07C9" w14:textId="77777777" w:rsidR="0093214C" w:rsidRDefault="0093214C" w:rsidP="000678B8">
      <w:pPr>
        <w:rPr>
          <w:rFonts w:ascii="Arial" w:eastAsia="Times New Roman" w:hAnsi="Arial" w:cs="Arial"/>
          <w:color w:val="000000"/>
        </w:rPr>
      </w:pPr>
    </w:p>
    <w:p w14:paraId="572BB772" w14:textId="64AA6A4D" w:rsidR="00E04078" w:rsidRPr="000678B8" w:rsidRDefault="000678B8" w:rsidP="000678B8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Typical questions </w:t>
      </w:r>
      <w:r w:rsidR="0093214C">
        <w:rPr>
          <w:rFonts w:ascii="Arial" w:eastAsia="Times New Roman" w:hAnsi="Arial" w:cs="Arial"/>
          <w:color w:val="000000"/>
        </w:rPr>
        <w:t>to think about at times of change (f</w:t>
      </w:r>
      <w:r w:rsidR="00522BA0" w:rsidRPr="000678B8">
        <w:rPr>
          <w:rFonts w:ascii="Arial" w:eastAsia="Times New Roman" w:hAnsi="Arial" w:cs="Arial"/>
          <w:color w:val="000000"/>
        </w:rPr>
        <w:t>amilies could brain storm this</w:t>
      </w:r>
      <w:r w:rsidR="00C71EA1" w:rsidRPr="000678B8">
        <w:rPr>
          <w:rFonts w:ascii="Arial" w:eastAsia="Times New Roman" w:hAnsi="Arial" w:cs="Arial"/>
          <w:color w:val="000000"/>
        </w:rPr>
        <w:t xml:space="preserve"> for themselves at workshops</w:t>
      </w:r>
      <w:r>
        <w:rPr>
          <w:rFonts w:ascii="Arial" w:eastAsia="Times New Roman" w:hAnsi="Arial" w:cs="Arial"/>
          <w:color w:val="000000"/>
        </w:rPr>
        <w:t>…</w:t>
      </w:r>
      <w:r w:rsidR="0093214C">
        <w:rPr>
          <w:rFonts w:ascii="Arial" w:eastAsia="Times New Roman" w:hAnsi="Arial" w:cs="Arial"/>
          <w:color w:val="000000"/>
        </w:rPr>
        <w:t>)</w:t>
      </w:r>
    </w:p>
    <w:p w14:paraId="2AE8E2BB" w14:textId="58E69519" w:rsidR="00E04078" w:rsidRPr="00D924C1" w:rsidRDefault="003178C8" w:rsidP="00D924C1">
      <w:pPr>
        <w:pStyle w:val="ListParagraph"/>
        <w:numPr>
          <w:ilvl w:val="0"/>
          <w:numId w:val="39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</w:t>
      </w:r>
      <w:r w:rsidR="00E04078" w:rsidRPr="00D924C1">
        <w:rPr>
          <w:rFonts w:ascii="Arial" w:eastAsia="Times New Roman" w:hAnsi="Arial" w:cs="Arial"/>
          <w:color w:val="000000"/>
        </w:rPr>
        <w:t xml:space="preserve">hat do I and/or my family member want? </w:t>
      </w:r>
    </w:p>
    <w:p w14:paraId="43E2DFDE" w14:textId="1AAE0617" w:rsidR="00E04078" w:rsidRPr="00D924C1" w:rsidRDefault="003178C8" w:rsidP="00D924C1">
      <w:pPr>
        <w:pStyle w:val="ListParagraph"/>
        <w:numPr>
          <w:ilvl w:val="0"/>
          <w:numId w:val="39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</w:t>
      </w:r>
      <w:r w:rsidR="00E04078" w:rsidRPr="00D924C1">
        <w:rPr>
          <w:rFonts w:ascii="Arial" w:eastAsia="Times New Roman" w:hAnsi="Arial" w:cs="Arial"/>
          <w:color w:val="000000"/>
        </w:rPr>
        <w:t xml:space="preserve">hat support do we need? </w:t>
      </w:r>
    </w:p>
    <w:p w14:paraId="0A5FD7F6" w14:textId="3ECF2A93" w:rsidR="00C71EA1" w:rsidRPr="00D924C1" w:rsidRDefault="003178C8" w:rsidP="00D924C1">
      <w:pPr>
        <w:pStyle w:val="ListParagraph"/>
        <w:numPr>
          <w:ilvl w:val="0"/>
          <w:numId w:val="39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</w:t>
      </w:r>
      <w:r w:rsidR="00C71EA1" w:rsidRPr="00D924C1">
        <w:rPr>
          <w:rFonts w:ascii="Arial" w:eastAsia="Times New Roman" w:hAnsi="Arial" w:cs="Arial"/>
          <w:color w:val="000000"/>
        </w:rPr>
        <w:t xml:space="preserve">hat are the likely </w:t>
      </w:r>
      <w:r w:rsidR="000678B8" w:rsidRPr="00D924C1">
        <w:rPr>
          <w:rFonts w:ascii="Arial" w:eastAsia="Times New Roman" w:hAnsi="Arial" w:cs="Arial"/>
          <w:color w:val="000000"/>
        </w:rPr>
        <w:t>changes/</w:t>
      </w:r>
      <w:r w:rsidR="00C71EA1" w:rsidRPr="00D924C1">
        <w:rPr>
          <w:rFonts w:ascii="Arial" w:eastAsia="Times New Roman" w:hAnsi="Arial" w:cs="Arial"/>
          <w:color w:val="000000"/>
        </w:rPr>
        <w:t>challenges?</w:t>
      </w:r>
    </w:p>
    <w:p w14:paraId="7DB7257F" w14:textId="3BD1FEB5" w:rsidR="00E04078" w:rsidRPr="00D924C1" w:rsidRDefault="003178C8" w:rsidP="00D924C1">
      <w:pPr>
        <w:pStyle w:val="ListParagraph"/>
        <w:numPr>
          <w:ilvl w:val="0"/>
          <w:numId w:val="39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</w:t>
      </w:r>
      <w:r w:rsidR="00E04078" w:rsidRPr="00D924C1">
        <w:rPr>
          <w:rFonts w:ascii="Arial" w:eastAsia="Times New Roman" w:hAnsi="Arial" w:cs="Arial"/>
          <w:color w:val="000000"/>
        </w:rPr>
        <w:t xml:space="preserve">ow can we ensure the right support is in place? </w:t>
      </w:r>
    </w:p>
    <w:p w14:paraId="4C119050" w14:textId="676D79C3" w:rsidR="00E04078" w:rsidRPr="00D924C1" w:rsidRDefault="003178C8" w:rsidP="00D924C1">
      <w:pPr>
        <w:pStyle w:val="ListParagraph"/>
        <w:numPr>
          <w:ilvl w:val="0"/>
          <w:numId w:val="39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</w:t>
      </w:r>
      <w:r w:rsidR="00E04078" w:rsidRPr="00D924C1">
        <w:rPr>
          <w:rFonts w:ascii="Arial" w:eastAsia="Times New Roman" w:hAnsi="Arial" w:cs="Arial"/>
          <w:color w:val="000000"/>
        </w:rPr>
        <w:t xml:space="preserve">ho will help us achieve this? </w:t>
      </w:r>
    </w:p>
    <w:p w14:paraId="2CF243BB" w14:textId="0B01F1BD" w:rsidR="00E04078" w:rsidRPr="00D924C1" w:rsidRDefault="003178C8" w:rsidP="00D924C1">
      <w:pPr>
        <w:pStyle w:val="ListParagraph"/>
        <w:numPr>
          <w:ilvl w:val="0"/>
          <w:numId w:val="39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</w:t>
      </w:r>
      <w:r w:rsidR="00E04078" w:rsidRPr="00D924C1">
        <w:rPr>
          <w:rFonts w:ascii="Arial" w:eastAsia="Times New Roman" w:hAnsi="Arial" w:cs="Arial"/>
          <w:color w:val="000000"/>
        </w:rPr>
        <w:t>hat will remain the same/change for my family member</w:t>
      </w:r>
      <w:r w:rsidR="000F274E" w:rsidRPr="00D924C1">
        <w:rPr>
          <w:rFonts w:ascii="Arial" w:eastAsia="Times New Roman" w:hAnsi="Arial" w:cs="Arial"/>
          <w:color w:val="000000"/>
        </w:rPr>
        <w:t>?</w:t>
      </w:r>
    </w:p>
    <w:p w14:paraId="69B9F04A" w14:textId="7F99F995" w:rsidR="000F274E" w:rsidRPr="00D924C1" w:rsidRDefault="003178C8" w:rsidP="00D924C1">
      <w:pPr>
        <w:pStyle w:val="ListParagraph"/>
        <w:numPr>
          <w:ilvl w:val="0"/>
          <w:numId w:val="39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</w:t>
      </w:r>
      <w:r w:rsidR="00522BA0" w:rsidRPr="00D924C1">
        <w:rPr>
          <w:rFonts w:ascii="Arial" w:eastAsia="Times New Roman" w:hAnsi="Arial" w:cs="Arial"/>
          <w:color w:val="000000"/>
        </w:rPr>
        <w:t>hat will my</w:t>
      </w:r>
      <w:r>
        <w:rPr>
          <w:rFonts w:ascii="Arial" w:eastAsia="Times New Roman" w:hAnsi="Arial" w:cs="Arial"/>
          <w:color w:val="000000"/>
        </w:rPr>
        <w:t>/their</w:t>
      </w:r>
      <w:r w:rsidR="00522BA0" w:rsidRPr="00D924C1">
        <w:rPr>
          <w:rFonts w:ascii="Arial" w:eastAsia="Times New Roman" w:hAnsi="Arial" w:cs="Arial"/>
          <w:color w:val="000000"/>
        </w:rPr>
        <w:t xml:space="preserve"> day look like?</w:t>
      </w:r>
    </w:p>
    <w:p w14:paraId="260014ED" w14:textId="77777777" w:rsidR="002900BF" w:rsidRDefault="002900BF" w:rsidP="002900BF">
      <w:pPr>
        <w:rPr>
          <w:rFonts w:ascii="Arial" w:eastAsia="Times New Roman" w:hAnsi="Arial" w:cs="Arial"/>
          <w:color w:val="000000"/>
        </w:rPr>
      </w:pPr>
    </w:p>
    <w:p w14:paraId="50BAE217" w14:textId="58519CF0" w:rsidR="002900BF" w:rsidRDefault="002900BF" w:rsidP="002900BF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What </w:t>
      </w:r>
      <w:r w:rsidR="0093214C">
        <w:rPr>
          <w:rFonts w:ascii="Arial" w:eastAsia="Times New Roman" w:hAnsi="Arial" w:cs="Arial"/>
          <w:color w:val="000000"/>
        </w:rPr>
        <w:t>sort</w:t>
      </w:r>
      <w:r w:rsidR="003178C8">
        <w:rPr>
          <w:rFonts w:ascii="Arial" w:eastAsia="Times New Roman" w:hAnsi="Arial" w:cs="Arial"/>
          <w:color w:val="000000"/>
        </w:rPr>
        <w:t xml:space="preserve">s of things </w:t>
      </w:r>
      <w:r w:rsidR="0093214C">
        <w:rPr>
          <w:rFonts w:ascii="Arial" w:eastAsia="Times New Roman" w:hAnsi="Arial" w:cs="Arial"/>
          <w:color w:val="000000"/>
        </w:rPr>
        <w:t xml:space="preserve">make the process easier? </w:t>
      </w:r>
    </w:p>
    <w:p w14:paraId="2DDC24FF" w14:textId="1E9A027D" w:rsidR="0093214C" w:rsidRDefault="003178C8" w:rsidP="00D924C1">
      <w:pPr>
        <w:pStyle w:val="ListParagraph"/>
        <w:numPr>
          <w:ilvl w:val="0"/>
          <w:numId w:val="40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</w:t>
      </w:r>
      <w:r w:rsidR="0093214C">
        <w:rPr>
          <w:rFonts w:ascii="Arial" w:eastAsia="Times New Roman" w:hAnsi="Arial" w:cs="Arial"/>
          <w:color w:val="000000"/>
        </w:rPr>
        <w:t>eing knowledgeable about the services and or ‘system’ the</w:t>
      </w:r>
      <w:r w:rsidR="004A6A29">
        <w:rPr>
          <w:rFonts w:ascii="Arial" w:eastAsia="Times New Roman" w:hAnsi="Arial" w:cs="Arial"/>
          <w:color w:val="000000"/>
        </w:rPr>
        <w:t xml:space="preserve">y </w:t>
      </w:r>
      <w:r w:rsidR="00546E12">
        <w:rPr>
          <w:rFonts w:ascii="Arial" w:eastAsia="Times New Roman" w:hAnsi="Arial" w:cs="Arial"/>
          <w:color w:val="000000"/>
        </w:rPr>
        <w:t>must</w:t>
      </w:r>
      <w:r w:rsidR="004A6A29">
        <w:rPr>
          <w:rFonts w:ascii="Arial" w:eastAsia="Times New Roman" w:hAnsi="Arial" w:cs="Arial"/>
          <w:color w:val="000000"/>
        </w:rPr>
        <w:t xml:space="preserve"> navigate</w:t>
      </w:r>
    </w:p>
    <w:p w14:paraId="66439F35" w14:textId="1406A4AD" w:rsidR="003178C8" w:rsidRPr="003178C8" w:rsidRDefault="003178C8" w:rsidP="003178C8">
      <w:pPr>
        <w:pStyle w:val="ListParagraph"/>
        <w:numPr>
          <w:ilvl w:val="0"/>
          <w:numId w:val="40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get clear on what you want/don’t want</w:t>
      </w:r>
    </w:p>
    <w:p w14:paraId="0A027821" w14:textId="38FCF955" w:rsidR="00204DAA" w:rsidRDefault="003178C8" w:rsidP="00D924C1">
      <w:pPr>
        <w:pStyle w:val="ListParagraph"/>
        <w:numPr>
          <w:ilvl w:val="0"/>
          <w:numId w:val="40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</w:t>
      </w:r>
      <w:r w:rsidR="000678B8">
        <w:rPr>
          <w:rFonts w:ascii="Arial" w:eastAsia="Times New Roman" w:hAnsi="Arial" w:cs="Arial"/>
          <w:color w:val="000000"/>
        </w:rPr>
        <w:t>e</w:t>
      </w:r>
      <w:r w:rsidR="0093214C">
        <w:rPr>
          <w:rFonts w:ascii="Arial" w:eastAsia="Times New Roman" w:hAnsi="Arial" w:cs="Arial"/>
          <w:color w:val="000000"/>
        </w:rPr>
        <w:t>ing</w:t>
      </w:r>
      <w:r w:rsidR="000678B8">
        <w:rPr>
          <w:rFonts w:ascii="Arial" w:eastAsia="Times New Roman" w:hAnsi="Arial" w:cs="Arial"/>
          <w:color w:val="000000"/>
        </w:rPr>
        <w:t xml:space="preserve"> pro-active and ask</w:t>
      </w:r>
      <w:r>
        <w:rPr>
          <w:rFonts w:ascii="Arial" w:eastAsia="Times New Roman" w:hAnsi="Arial" w:cs="Arial"/>
          <w:color w:val="000000"/>
        </w:rPr>
        <w:t>ing</w:t>
      </w:r>
      <w:r w:rsidR="000678B8">
        <w:rPr>
          <w:rFonts w:ascii="Arial" w:eastAsia="Times New Roman" w:hAnsi="Arial" w:cs="Arial"/>
          <w:color w:val="000000"/>
        </w:rPr>
        <w:t xml:space="preserve"> questions </w:t>
      </w:r>
    </w:p>
    <w:p w14:paraId="1BAA36C8" w14:textId="08F2E61B" w:rsidR="0093214C" w:rsidRDefault="003178C8" w:rsidP="00D924C1">
      <w:pPr>
        <w:pStyle w:val="ListParagraph"/>
        <w:numPr>
          <w:ilvl w:val="0"/>
          <w:numId w:val="40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</w:t>
      </w:r>
      <w:r w:rsidR="0093214C">
        <w:rPr>
          <w:rFonts w:ascii="Arial" w:eastAsia="Times New Roman" w:hAnsi="Arial" w:cs="Arial"/>
          <w:color w:val="000000"/>
        </w:rPr>
        <w:t>lan for meetings and get what you need</w:t>
      </w:r>
    </w:p>
    <w:p w14:paraId="2C807DF3" w14:textId="2EC1E70C" w:rsidR="002900BF" w:rsidRDefault="003178C8" w:rsidP="00D924C1">
      <w:pPr>
        <w:pStyle w:val="ListParagraph"/>
        <w:numPr>
          <w:ilvl w:val="0"/>
          <w:numId w:val="40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interview the school </w:t>
      </w:r>
      <w:r w:rsidR="004A6A29">
        <w:rPr>
          <w:rFonts w:ascii="Arial" w:eastAsia="Times New Roman" w:hAnsi="Arial" w:cs="Arial"/>
          <w:color w:val="000000"/>
        </w:rPr>
        <w:t xml:space="preserve">where possible </w:t>
      </w:r>
      <w:r>
        <w:rPr>
          <w:rFonts w:ascii="Arial" w:eastAsia="Times New Roman" w:hAnsi="Arial" w:cs="Arial"/>
          <w:color w:val="000000"/>
        </w:rPr>
        <w:t>(</w:t>
      </w:r>
      <w:r w:rsidR="004A6A29">
        <w:rPr>
          <w:rFonts w:ascii="Arial" w:eastAsia="Times New Roman" w:hAnsi="Arial" w:cs="Arial"/>
          <w:color w:val="000000"/>
        </w:rPr>
        <w:t xml:space="preserve">it is acknowledged there may be limited choice or options for </w:t>
      </w:r>
      <w:r>
        <w:rPr>
          <w:rFonts w:ascii="Arial" w:eastAsia="Times New Roman" w:hAnsi="Arial" w:cs="Arial"/>
          <w:color w:val="000000"/>
        </w:rPr>
        <w:t xml:space="preserve">someone </w:t>
      </w:r>
      <w:r w:rsidR="004A6A29">
        <w:rPr>
          <w:rFonts w:ascii="Arial" w:eastAsia="Times New Roman" w:hAnsi="Arial" w:cs="Arial"/>
          <w:color w:val="000000"/>
        </w:rPr>
        <w:t xml:space="preserve">who </w:t>
      </w:r>
      <w:r>
        <w:rPr>
          <w:rFonts w:ascii="Arial" w:eastAsia="Times New Roman" w:hAnsi="Arial" w:cs="Arial"/>
          <w:color w:val="000000"/>
        </w:rPr>
        <w:t xml:space="preserve">lives in a small town or rurally) </w:t>
      </w:r>
    </w:p>
    <w:p w14:paraId="33A47221" w14:textId="51616F30" w:rsidR="002900BF" w:rsidRDefault="003178C8" w:rsidP="00D924C1">
      <w:pPr>
        <w:pStyle w:val="ListParagraph"/>
        <w:numPr>
          <w:ilvl w:val="0"/>
          <w:numId w:val="40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</w:t>
      </w:r>
      <w:r w:rsidR="002900BF">
        <w:rPr>
          <w:rFonts w:ascii="Arial" w:eastAsia="Times New Roman" w:hAnsi="Arial" w:cs="Arial"/>
          <w:color w:val="000000"/>
        </w:rPr>
        <w:t>uild key relationships – getting the right people involved</w:t>
      </w:r>
    </w:p>
    <w:p w14:paraId="148C8EE6" w14:textId="3EC39D2F" w:rsidR="00853344" w:rsidRDefault="003178C8" w:rsidP="003178C8">
      <w:pPr>
        <w:pStyle w:val="ListParagraph"/>
        <w:numPr>
          <w:ilvl w:val="0"/>
          <w:numId w:val="40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</w:t>
      </w:r>
      <w:r w:rsidR="00445007">
        <w:rPr>
          <w:rFonts w:ascii="Arial" w:eastAsia="Times New Roman" w:hAnsi="Arial" w:cs="Arial"/>
          <w:color w:val="000000"/>
        </w:rPr>
        <w:t xml:space="preserve">uild in strategies ‘to get rest’ </w:t>
      </w:r>
      <w:r>
        <w:rPr>
          <w:rFonts w:ascii="Arial" w:eastAsia="Times New Roman" w:hAnsi="Arial" w:cs="Arial"/>
          <w:color w:val="000000"/>
        </w:rPr>
        <w:t xml:space="preserve">and choose which battles to fight, etc. </w:t>
      </w:r>
    </w:p>
    <w:p w14:paraId="2F6B3456" w14:textId="77777777" w:rsidR="003178C8" w:rsidRPr="003178C8" w:rsidRDefault="003178C8" w:rsidP="003178C8">
      <w:pPr>
        <w:pStyle w:val="ListParagraph"/>
        <w:ind w:left="567"/>
        <w:rPr>
          <w:rFonts w:ascii="Arial" w:eastAsia="Times New Roman" w:hAnsi="Arial" w:cs="Arial"/>
          <w:color w:val="000000"/>
        </w:rPr>
      </w:pPr>
    </w:p>
    <w:p w14:paraId="19205A23" w14:textId="34405877" w:rsidR="00B857A7" w:rsidRPr="00FC3E5F" w:rsidRDefault="00853344" w:rsidP="003B44D0">
      <w:pPr>
        <w:outlineLvl w:val="0"/>
        <w:rPr>
          <w:rFonts w:ascii="Arial" w:hAnsi="Arial" w:cs="Arial"/>
        </w:rPr>
      </w:pPr>
      <w:r w:rsidRPr="00FC3E5F">
        <w:rPr>
          <w:rFonts w:ascii="Arial" w:hAnsi="Arial" w:cs="Arial"/>
        </w:rPr>
        <w:t>What happens when it’s all set up – but it falls over?</w:t>
      </w:r>
    </w:p>
    <w:p w14:paraId="7171FB06" w14:textId="4F27F602" w:rsidR="003178C8" w:rsidRPr="003178C8" w:rsidRDefault="003178C8" w:rsidP="003178C8">
      <w:pPr>
        <w:pStyle w:val="ListParagraph"/>
        <w:numPr>
          <w:ilvl w:val="0"/>
          <w:numId w:val="42"/>
        </w:numPr>
        <w:ind w:left="567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53344" w:rsidRPr="003178C8">
        <w:rPr>
          <w:rFonts w:ascii="Arial" w:hAnsi="Arial" w:cs="Arial"/>
        </w:rPr>
        <w:t xml:space="preserve">here do you go for support when things change? </w:t>
      </w:r>
    </w:p>
    <w:p w14:paraId="7AA67E8A" w14:textId="143518B8" w:rsidR="003178C8" w:rsidRPr="003178C8" w:rsidRDefault="003178C8" w:rsidP="003178C8">
      <w:pPr>
        <w:pStyle w:val="ListParagraph"/>
        <w:numPr>
          <w:ilvl w:val="0"/>
          <w:numId w:val="42"/>
        </w:numPr>
        <w:ind w:left="567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853344" w:rsidRPr="003178C8">
        <w:rPr>
          <w:rFonts w:ascii="Arial" w:hAnsi="Arial" w:cs="Arial"/>
        </w:rPr>
        <w:t xml:space="preserve">ow to keep things </w:t>
      </w:r>
      <w:r w:rsidR="00204DAA" w:rsidRPr="003178C8">
        <w:rPr>
          <w:rFonts w:ascii="Arial" w:hAnsi="Arial" w:cs="Arial"/>
        </w:rPr>
        <w:t>moving forward</w:t>
      </w:r>
      <w:r w:rsidR="00853344" w:rsidRPr="003178C8">
        <w:rPr>
          <w:rFonts w:ascii="Arial" w:hAnsi="Arial" w:cs="Arial"/>
        </w:rPr>
        <w:t xml:space="preserve">? </w:t>
      </w:r>
    </w:p>
    <w:p w14:paraId="2D8A5434" w14:textId="6F439665" w:rsidR="003178C8" w:rsidRPr="003178C8" w:rsidRDefault="003178C8" w:rsidP="003178C8">
      <w:pPr>
        <w:pStyle w:val="ListParagraph"/>
        <w:numPr>
          <w:ilvl w:val="0"/>
          <w:numId w:val="42"/>
        </w:numPr>
        <w:ind w:left="567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853344" w:rsidRPr="003178C8">
        <w:rPr>
          <w:rFonts w:ascii="Arial" w:hAnsi="Arial" w:cs="Arial"/>
        </w:rPr>
        <w:t xml:space="preserve">ow do you move forward, so the next Transition is easier? </w:t>
      </w:r>
    </w:p>
    <w:p w14:paraId="0DA39680" w14:textId="06C49CB1" w:rsidR="003178C8" w:rsidRPr="003178C8" w:rsidRDefault="00FC3E5F" w:rsidP="003178C8">
      <w:pPr>
        <w:pStyle w:val="ListParagraph"/>
        <w:numPr>
          <w:ilvl w:val="0"/>
          <w:numId w:val="42"/>
        </w:numPr>
        <w:ind w:left="567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strategies to deal with stress and ways to lessen the load.</w:t>
      </w:r>
      <w:r w:rsidR="0093214C" w:rsidRPr="003178C8">
        <w:rPr>
          <w:rFonts w:ascii="Arial" w:hAnsi="Arial" w:cs="Arial"/>
        </w:rPr>
        <w:t xml:space="preserve"> </w:t>
      </w:r>
    </w:p>
    <w:p w14:paraId="7D440BDD" w14:textId="27B35D73" w:rsidR="00853344" w:rsidRPr="003178C8" w:rsidRDefault="003178C8" w:rsidP="003B44D0">
      <w:pPr>
        <w:pStyle w:val="ListParagraph"/>
        <w:numPr>
          <w:ilvl w:val="0"/>
          <w:numId w:val="42"/>
        </w:numPr>
        <w:ind w:left="567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53344" w:rsidRPr="003178C8">
        <w:rPr>
          <w:rFonts w:ascii="Arial" w:hAnsi="Arial" w:cs="Arial"/>
        </w:rPr>
        <w:t>eflective practice – what did/did not work (ie. writing things down).</w:t>
      </w:r>
    </w:p>
    <w:p w14:paraId="6C36A0D3" w14:textId="77777777" w:rsidR="00FC3E5F" w:rsidRDefault="00FC3E5F" w:rsidP="003B44D0">
      <w:pPr>
        <w:outlineLvl w:val="0"/>
        <w:rPr>
          <w:rFonts w:ascii="Arial" w:hAnsi="Arial" w:cs="Arial"/>
        </w:rPr>
      </w:pPr>
    </w:p>
    <w:p w14:paraId="1F7B4F2D" w14:textId="75B1C2FA" w:rsidR="00853344" w:rsidRDefault="00853344" w:rsidP="003B44D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Need for </w:t>
      </w:r>
      <w:r w:rsidRPr="00853344">
        <w:rPr>
          <w:rFonts w:ascii="Arial" w:hAnsi="Arial" w:cs="Arial"/>
          <w:b/>
        </w:rPr>
        <w:t>practical exercise/s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and stories of p</w:t>
      </w:r>
      <w:r w:rsidR="003178C8">
        <w:rPr>
          <w:rFonts w:ascii="Arial" w:hAnsi="Arial" w:cs="Arial"/>
        </w:rPr>
        <w:t xml:space="preserve">eople doing things differently or </w:t>
      </w:r>
      <w:r>
        <w:rPr>
          <w:rFonts w:ascii="Arial" w:hAnsi="Arial" w:cs="Arial"/>
        </w:rPr>
        <w:t xml:space="preserve">successfully navigating </w:t>
      </w:r>
      <w:r w:rsidR="00092FF7">
        <w:rPr>
          <w:rFonts w:ascii="Arial" w:hAnsi="Arial" w:cs="Arial"/>
        </w:rPr>
        <w:t>various</w:t>
      </w:r>
      <w:r>
        <w:rPr>
          <w:rFonts w:ascii="Arial" w:hAnsi="Arial" w:cs="Arial"/>
        </w:rPr>
        <w:t xml:space="preserve"> key transitions.</w:t>
      </w:r>
    </w:p>
    <w:p w14:paraId="33D9CB41" w14:textId="77777777" w:rsidR="000E5545" w:rsidRDefault="000E5545" w:rsidP="003B44D0">
      <w:pPr>
        <w:outlineLvl w:val="0"/>
        <w:rPr>
          <w:rFonts w:ascii="Arial" w:hAnsi="Arial" w:cs="Arial"/>
        </w:rPr>
      </w:pPr>
    </w:p>
    <w:p w14:paraId="2E662C61" w14:textId="5A74008C" w:rsidR="00CB4A3E" w:rsidRPr="003178C8" w:rsidRDefault="00CB4A3E" w:rsidP="003178C8">
      <w:pPr>
        <w:pStyle w:val="ListParagraph"/>
        <w:numPr>
          <w:ilvl w:val="0"/>
          <w:numId w:val="34"/>
        </w:numPr>
        <w:ind w:left="567" w:hanging="567"/>
        <w:outlineLvl w:val="0"/>
        <w:rPr>
          <w:rFonts w:ascii="Arial" w:hAnsi="Arial" w:cs="Arial"/>
          <w:b/>
        </w:rPr>
      </w:pPr>
      <w:r w:rsidRPr="003178C8">
        <w:rPr>
          <w:rFonts w:ascii="Arial" w:hAnsi="Arial" w:cs="Arial"/>
          <w:b/>
        </w:rPr>
        <w:t xml:space="preserve">Teaching the Teacher Aide’s </w:t>
      </w:r>
    </w:p>
    <w:p w14:paraId="2ACC6470" w14:textId="1F1AB87E" w:rsidR="002B263A" w:rsidRDefault="002B263A" w:rsidP="00D924C1">
      <w:pPr>
        <w:pStyle w:val="ListParagraph"/>
        <w:numPr>
          <w:ilvl w:val="0"/>
          <w:numId w:val="41"/>
        </w:numPr>
        <w:ind w:left="567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Teacher </w:t>
      </w:r>
      <w:r w:rsidR="00092FF7">
        <w:rPr>
          <w:rFonts w:ascii="Arial" w:hAnsi="Arial" w:cs="Arial"/>
        </w:rPr>
        <w:t>Aides</w:t>
      </w:r>
      <w:r>
        <w:rPr>
          <w:rFonts w:ascii="Arial" w:hAnsi="Arial" w:cs="Arial"/>
        </w:rPr>
        <w:t xml:space="preserve"> are not always valued</w:t>
      </w:r>
      <w:r w:rsidR="003178C8">
        <w:rPr>
          <w:rFonts w:ascii="Arial" w:hAnsi="Arial" w:cs="Arial"/>
        </w:rPr>
        <w:t>.</w:t>
      </w:r>
    </w:p>
    <w:p w14:paraId="38272D57" w14:textId="3FBBE447" w:rsidR="002B263A" w:rsidRDefault="002B263A" w:rsidP="00D924C1">
      <w:pPr>
        <w:pStyle w:val="ListParagraph"/>
        <w:numPr>
          <w:ilvl w:val="0"/>
          <w:numId w:val="41"/>
        </w:numPr>
        <w:ind w:left="567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Teacher Aide</w:t>
      </w:r>
      <w:r w:rsidR="003178C8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support </w:t>
      </w:r>
      <w:r w:rsidR="003178C8">
        <w:rPr>
          <w:rFonts w:ascii="Arial" w:hAnsi="Arial" w:cs="Arial"/>
        </w:rPr>
        <w:t xml:space="preserve">the work of </w:t>
      </w:r>
      <w:r>
        <w:rPr>
          <w:rFonts w:ascii="Arial" w:hAnsi="Arial" w:cs="Arial"/>
        </w:rPr>
        <w:t xml:space="preserve">the </w:t>
      </w:r>
      <w:r w:rsidR="00D55353">
        <w:rPr>
          <w:rFonts w:ascii="Arial" w:hAnsi="Arial" w:cs="Arial"/>
        </w:rPr>
        <w:t>teacher</w:t>
      </w:r>
      <w:r w:rsidR="00FC3E5F">
        <w:rPr>
          <w:rFonts w:ascii="Arial" w:hAnsi="Arial" w:cs="Arial"/>
        </w:rPr>
        <w:t>.</w:t>
      </w:r>
    </w:p>
    <w:p w14:paraId="2F5DF23A" w14:textId="59F49181" w:rsidR="002B263A" w:rsidRDefault="003178C8" w:rsidP="00D924C1">
      <w:pPr>
        <w:pStyle w:val="ListParagraph"/>
        <w:numPr>
          <w:ilvl w:val="0"/>
          <w:numId w:val="41"/>
        </w:numPr>
        <w:ind w:left="567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Teacher Aide</w:t>
      </w:r>
      <w:r w:rsidR="002B263A">
        <w:rPr>
          <w:rFonts w:ascii="Arial" w:hAnsi="Arial" w:cs="Arial"/>
        </w:rPr>
        <w:t xml:space="preserve">s </w:t>
      </w:r>
      <w:r w:rsidR="00823C1E">
        <w:rPr>
          <w:rFonts w:ascii="Arial" w:hAnsi="Arial" w:cs="Arial"/>
        </w:rPr>
        <w:t>may not have had any training (</w:t>
      </w:r>
      <w:r w:rsidR="002B263A">
        <w:rPr>
          <w:rFonts w:ascii="Arial" w:hAnsi="Arial" w:cs="Arial"/>
        </w:rPr>
        <w:t xml:space="preserve">this is the </w:t>
      </w:r>
      <w:r w:rsidR="00092FF7">
        <w:rPr>
          <w:rFonts w:ascii="Arial" w:hAnsi="Arial" w:cs="Arial"/>
        </w:rPr>
        <w:t>responsibility</w:t>
      </w:r>
      <w:r w:rsidR="002B263A">
        <w:rPr>
          <w:rFonts w:ascii="Arial" w:hAnsi="Arial" w:cs="Arial"/>
        </w:rPr>
        <w:t xml:space="preserve"> of the school</w:t>
      </w:r>
      <w:r w:rsidR="00823C1E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1FBEA08" w14:textId="26F6C87C" w:rsidR="002B263A" w:rsidRDefault="003178C8" w:rsidP="00D924C1">
      <w:pPr>
        <w:pStyle w:val="ListParagraph"/>
        <w:numPr>
          <w:ilvl w:val="0"/>
          <w:numId w:val="41"/>
        </w:numPr>
        <w:ind w:left="567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The staff who support your son or daughter need to have some core ke</w:t>
      </w:r>
      <w:r w:rsidR="002B263A">
        <w:rPr>
          <w:rFonts w:ascii="Arial" w:hAnsi="Arial" w:cs="Arial"/>
        </w:rPr>
        <w:t>y p</w:t>
      </w:r>
      <w:r w:rsidR="006031E1">
        <w:rPr>
          <w:rFonts w:ascii="Arial" w:hAnsi="Arial" w:cs="Arial"/>
        </w:rPr>
        <w:t>rinciples/values</w:t>
      </w:r>
      <w:r>
        <w:rPr>
          <w:rFonts w:ascii="Arial" w:hAnsi="Arial" w:cs="Arial"/>
        </w:rPr>
        <w:t>.</w:t>
      </w:r>
    </w:p>
    <w:p w14:paraId="1B958BB3" w14:textId="167EEB97" w:rsidR="003178C8" w:rsidRDefault="003178C8" w:rsidP="00D924C1">
      <w:pPr>
        <w:pStyle w:val="ListParagraph"/>
        <w:numPr>
          <w:ilvl w:val="0"/>
          <w:numId w:val="41"/>
        </w:numPr>
        <w:ind w:left="567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You can ask if you can be involved in the employment selection of the Teacher Aide who will work with you</w:t>
      </w:r>
      <w:r w:rsidR="00823C1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son or daughter (different schools will have different policies on this).</w:t>
      </w:r>
    </w:p>
    <w:p w14:paraId="794F0BD5" w14:textId="726BDD91" w:rsidR="006031E1" w:rsidRDefault="003178C8" w:rsidP="00D924C1">
      <w:pPr>
        <w:pStyle w:val="ListParagraph"/>
        <w:numPr>
          <w:ilvl w:val="0"/>
          <w:numId w:val="41"/>
        </w:numPr>
        <w:ind w:left="567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You can ask to meet with the </w:t>
      </w:r>
      <w:r w:rsidR="00FC3E5F">
        <w:rPr>
          <w:rFonts w:ascii="Arial" w:hAnsi="Arial" w:cs="Arial"/>
        </w:rPr>
        <w:t>Principal/</w:t>
      </w:r>
      <w:r>
        <w:rPr>
          <w:rFonts w:ascii="Arial" w:hAnsi="Arial" w:cs="Arial"/>
        </w:rPr>
        <w:t xml:space="preserve">Board </w:t>
      </w:r>
      <w:r w:rsidR="00823C1E">
        <w:rPr>
          <w:rFonts w:ascii="Arial" w:hAnsi="Arial" w:cs="Arial"/>
        </w:rPr>
        <w:t>of Trustees.  F</w:t>
      </w:r>
      <w:r>
        <w:rPr>
          <w:rFonts w:ascii="Arial" w:hAnsi="Arial" w:cs="Arial"/>
        </w:rPr>
        <w:t>ind out what the schools priorities are and ho</w:t>
      </w:r>
      <w:r w:rsidR="00823C1E">
        <w:rPr>
          <w:rFonts w:ascii="Arial" w:hAnsi="Arial" w:cs="Arial"/>
        </w:rPr>
        <w:t xml:space="preserve">w they support students who </w:t>
      </w:r>
      <w:r>
        <w:rPr>
          <w:rFonts w:ascii="Arial" w:hAnsi="Arial" w:cs="Arial"/>
        </w:rPr>
        <w:t xml:space="preserve">need additional support with learning. </w:t>
      </w:r>
    </w:p>
    <w:p w14:paraId="7843C6A2" w14:textId="1914D001" w:rsidR="006031E1" w:rsidRPr="002B263A" w:rsidRDefault="00823C1E" w:rsidP="00D924C1">
      <w:pPr>
        <w:pStyle w:val="ListParagraph"/>
        <w:numPr>
          <w:ilvl w:val="0"/>
          <w:numId w:val="41"/>
        </w:numPr>
        <w:ind w:left="567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It is u</w:t>
      </w:r>
      <w:r w:rsidR="003178C8">
        <w:rPr>
          <w:rFonts w:ascii="Arial" w:hAnsi="Arial" w:cs="Arial"/>
        </w:rPr>
        <w:t xml:space="preserve">seful </w:t>
      </w:r>
      <w:r w:rsidR="000B294E">
        <w:rPr>
          <w:rFonts w:ascii="Arial" w:hAnsi="Arial" w:cs="Arial"/>
        </w:rPr>
        <w:t xml:space="preserve">for professionals to share information (which doesn’t always happen) </w:t>
      </w:r>
      <w:r w:rsidR="003178C8">
        <w:rPr>
          <w:rFonts w:ascii="Arial" w:hAnsi="Arial" w:cs="Arial"/>
        </w:rPr>
        <w:t xml:space="preserve">so everyone </w:t>
      </w:r>
      <w:r w:rsidR="000B294E">
        <w:rPr>
          <w:rFonts w:ascii="Arial" w:hAnsi="Arial" w:cs="Arial"/>
        </w:rPr>
        <w:t xml:space="preserve">who supports your son or daughter </w:t>
      </w:r>
      <w:r w:rsidR="003178C8">
        <w:rPr>
          <w:rFonts w:ascii="Arial" w:hAnsi="Arial" w:cs="Arial"/>
        </w:rPr>
        <w:t xml:space="preserve">is on the same page. </w:t>
      </w:r>
      <w:r w:rsidR="006031E1">
        <w:rPr>
          <w:rFonts w:ascii="Arial" w:hAnsi="Arial" w:cs="Arial"/>
        </w:rPr>
        <w:t xml:space="preserve"> </w:t>
      </w:r>
    </w:p>
    <w:p w14:paraId="092E9FB3" w14:textId="77777777" w:rsidR="00B857A7" w:rsidRDefault="00B857A7" w:rsidP="003B44D0">
      <w:pPr>
        <w:outlineLvl w:val="0"/>
        <w:rPr>
          <w:rFonts w:ascii="Arial" w:hAnsi="Arial" w:cs="Arial"/>
          <w:b/>
          <w:i/>
        </w:rPr>
      </w:pPr>
    </w:p>
    <w:p w14:paraId="5CB1453B" w14:textId="352784C6" w:rsidR="00B857A7" w:rsidRPr="003178C8" w:rsidRDefault="00E04078" w:rsidP="003178C8">
      <w:pPr>
        <w:pStyle w:val="ListParagraph"/>
        <w:numPr>
          <w:ilvl w:val="0"/>
          <w:numId w:val="34"/>
        </w:numPr>
        <w:ind w:left="567" w:hanging="567"/>
        <w:outlineLvl w:val="0"/>
        <w:rPr>
          <w:rFonts w:ascii="Arial" w:hAnsi="Arial" w:cs="Arial"/>
          <w:b/>
          <w:i/>
        </w:rPr>
      </w:pPr>
      <w:r w:rsidRPr="003178C8">
        <w:rPr>
          <w:rFonts w:ascii="Arial" w:hAnsi="Arial" w:cs="Arial"/>
          <w:b/>
          <w:i/>
        </w:rPr>
        <w:t>Older parents – strategy</w:t>
      </w:r>
    </w:p>
    <w:p w14:paraId="26060C3C" w14:textId="7FFE9C35" w:rsidR="00FB7B20" w:rsidRDefault="00FB7B20" w:rsidP="003B44D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At the next </w:t>
      </w:r>
      <w:r w:rsidR="00954809">
        <w:rPr>
          <w:rFonts w:ascii="Arial" w:hAnsi="Arial" w:cs="Arial"/>
        </w:rPr>
        <w:t>Care M</w:t>
      </w:r>
      <w:r>
        <w:rPr>
          <w:rFonts w:ascii="Arial" w:hAnsi="Arial" w:cs="Arial"/>
        </w:rPr>
        <w:t xml:space="preserve">atter’s Advisory Group </w:t>
      </w:r>
      <w:r w:rsidR="00954809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the members will discuss </w:t>
      </w:r>
      <w:r w:rsidR="00954809">
        <w:rPr>
          <w:rFonts w:ascii="Arial" w:hAnsi="Arial" w:cs="Arial"/>
        </w:rPr>
        <w:t xml:space="preserve">how </w:t>
      </w:r>
      <w:r>
        <w:rPr>
          <w:rFonts w:ascii="Arial" w:hAnsi="Arial" w:cs="Arial"/>
        </w:rPr>
        <w:t>Care Matters</w:t>
      </w:r>
      <w:r w:rsidR="00954809">
        <w:rPr>
          <w:rFonts w:ascii="Arial" w:hAnsi="Arial" w:cs="Arial"/>
        </w:rPr>
        <w:t xml:space="preserve"> can best meet the needs</w:t>
      </w:r>
      <w:r>
        <w:rPr>
          <w:rFonts w:ascii="Arial" w:hAnsi="Arial" w:cs="Arial"/>
        </w:rPr>
        <w:t xml:space="preserve"> of older p</w:t>
      </w:r>
      <w:r w:rsidR="00FC3E5F">
        <w:rPr>
          <w:rFonts w:ascii="Arial" w:hAnsi="Arial" w:cs="Arial"/>
        </w:rPr>
        <w:t>arents</w:t>
      </w:r>
      <w:r w:rsidR="00954809">
        <w:rPr>
          <w:rFonts w:ascii="Arial" w:hAnsi="Arial" w:cs="Arial"/>
        </w:rPr>
        <w:t xml:space="preserve">. </w:t>
      </w:r>
      <w:r w:rsidR="00FC3E5F">
        <w:rPr>
          <w:rFonts w:ascii="Arial" w:hAnsi="Arial" w:cs="Arial"/>
        </w:rPr>
        <w:t xml:space="preserve">How </w:t>
      </w:r>
      <w:r w:rsidR="00954809">
        <w:rPr>
          <w:rFonts w:ascii="Arial" w:hAnsi="Arial" w:cs="Arial"/>
        </w:rPr>
        <w:t xml:space="preserve">can </w:t>
      </w:r>
      <w:r w:rsidR="00FC3E5F">
        <w:rPr>
          <w:rFonts w:ascii="Arial" w:hAnsi="Arial" w:cs="Arial"/>
        </w:rPr>
        <w:t xml:space="preserve">we </w:t>
      </w:r>
      <w:r w:rsidR="00E04078">
        <w:rPr>
          <w:rFonts w:ascii="Arial" w:hAnsi="Arial" w:cs="Arial"/>
        </w:rPr>
        <w:t xml:space="preserve">educate/inform </w:t>
      </w:r>
      <w:r w:rsidR="00954809">
        <w:rPr>
          <w:rFonts w:ascii="Arial" w:hAnsi="Arial" w:cs="Arial"/>
        </w:rPr>
        <w:t xml:space="preserve">parents and older adult siblings about </w:t>
      </w:r>
      <w:r w:rsidR="00E04078">
        <w:rPr>
          <w:rFonts w:ascii="Arial" w:hAnsi="Arial" w:cs="Arial"/>
        </w:rPr>
        <w:t>System Transformation, EGL princip</w:t>
      </w:r>
      <w:r w:rsidR="00FC3E5F">
        <w:rPr>
          <w:rFonts w:ascii="Arial" w:hAnsi="Arial" w:cs="Arial"/>
        </w:rPr>
        <w:t>les and Planning for the Future?</w:t>
      </w:r>
      <w:r w:rsidR="00E04078">
        <w:rPr>
          <w:rFonts w:ascii="Arial" w:hAnsi="Arial" w:cs="Arial"/>
        </w:rPr>
        <w:t xml:space="preserve"> Often older parents identify as the caregiver and this is a significant/meaningful part of w</w:t>
      </w:r>
      <w:r w:rsidR="00954809">
        <w:rPr>
          <w:rFonts w:ascii="Arial" w:hAnsi="Arial" w:cs="Arial"/>
        </w:rPr>
        <w:t xml:space="preserve">hat they do/who they are. </w:t>
      </w:r>
    </w:p>
    <w:p w14:paraId="706401E4" w14:textId="77777777" w:rsidR="00FB7B20" w:rsidRDefault="00FB7B20" w:rsidP="003B44D0">
      <w:pPr>
        <w:outlineLvl w:val="0"/>
        <w:rPr>
          <w:rFonts w:ascii="Arial" w:hAnsi="Arial" w:cs="Arial"/>
        </w:rPr>
      </w:pPr>
    </w:p>
    <w:p w14:paraId="7C4CCE1F" w14:textId="2194D3CB" w:rsidR="00E04078" w:rsidRDefault="00E04078" w:rsidP="003B44D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Often support during significant change is </w:t>
      </w:r>
      <w:r w:rsidR="00954809">
        <w:rPr>
          <w:rFonts w:ascii="Arial" w:hAnsi="Arial" w:cs="Arial"/>
        </w:rPr>
        <w:t>targeted</w:t>
      </w:r>
      <w:r>
        <w:rPr>
          <w:rFonts w:ascii="Arial" w:hAnsi="Arial" w:cs="Arial"/>
        </w:rPr>
        <w:t xml:space="preserve"> at the adult </w:t>
      </w:r>
      <w:r w:rsidR="00954809">
        <w:rPr>
          <w:rFonts w:ascii="Arial" w:hAnsi="Arial" w:cs="Arial"/>
        </w:rPr>
        <w:t xml:space="preserve">disabled </w:t>
      </w:r>
      <w:r>
        <w:rPr>
          <w:rFonts w:ascii="Arial" w:hAnsi="Arial" w:cs="Arial"/>
        </w:rPr>
        <w:t xml:space="preserve">family member </w:t>
      </w:r>
      <w:r w:rsidR="00FC3E5F">
        <w:rPr>
          <w:rFonts w:ascii="Arial" w:hAnsi="Arial" w:cs="Arial"/>
        </w:rPr>
        <w:t xml:space="preserve">and not </w:t>
      </w:r>
      <w:r>
        <w:rPr>
          <w:rFonts w:ascii="Arial" w:hAnsi="Arial" w:cs="Arial"/>
        </w:rPr>
        <w:t xml:space="preserve">the parent. </w:t>
      </w:r>
      <w:r w:rsidR="00954809">
        <w:rPr>
          <w:rFonts w:ascii="Arial" w:hAnsi="Arial" w:cs="Arial"/>
        </w:rPr>
        <w:t xml:space="preserve">Parents with a much older disabled </w:t>
      </w:r>
      <w:r w:rsidR="00FB41F2">
        <w:rPr>
          <w:rFonts w:ascii="Arial" w:hAnsi="Arial" w:cs="Arial"/>
        </w:rPr>
        <w:t>family member</w:t>
      </w:r>
      <w:r w:rsidR="009548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may not h</w:t>
      </w:r>
      <w:r w:rsidR="00954809">
        <w:rPr>
          <w:rFonts w:ascii="Arial" w:hAnsi="Arial" w:cs="Arial"/>
        </w:rPr>
        <w:t xml:space="preserve">ave been mainstreamed and </w:t>
      </w:r>
      <w:r w:rsidR="00FC3E5F">
        <w:rPr>
          <w:rFonts w:ascii="Arial" w:hAnsi="Arial" w:cs="Arial"/>
        </w:rPr>
        <w:t xml:space="preserve">may have </w:t>
      </w:r>
      <w:r w:rsidR="00954809">
        <w:rPr>
          <w:rFonts w:ascii="Arial" w:hAnsi="Arial" w:cs="Arial"/>
        </w:rPr>
        <w:t xml:space="preserve">had </w:t>
      </w:r>
      <w:r w:rsidR="00FB41F2">
        <w:rPr>
          <w:rFonts w:ascii="Arial" w:hAnsi="Arial" w:cs="Arial"/>
        </w:rPr>
        <w:t xml:space="preserve">a </w:t>
      </w:r>
      <w:r w:rsidR="00954809">
        <w:rPr>
          <w:rFonts w:ascii="Arial" w:hAnsi="Arial" w:cs="Arial"/>
        </w:rPr>
        <w:t>very diff</w:t>
      </w:r>
      <w:r w:rsidR="00FB41F2">
        <w:rPr>
          <w:rFonts w:ascii="Arial" w:hAnsi="Arial" w:cs="Arial"/>
        </w:rPr>
        <w:t>erent experience</w:t>
      </w:r>
      <w:r w:rsidR="00954809">
        <w:rPr>
          <w:rFonts w:ascii="Arial" w:hAnsi="Arial" w:cs="Arial"/>
        </w:rPr>
        <w:t xml:space="preserve"> to younger families</w:t>
      </w:r>
      <w:r>
        <w:rPr>
          <w:rFonts w:ascii="Arial" w:hAnsi="Arial" w:cs="Arial"/>
        </w:rPr>
        <w:t xml:space="preserve">. </w:t>
      </w:r>
      <w:r w:rsidR="00954809">
        <w:rPr>
          <w:rFonts w:ascii="Arial" w:hAnsi="Arial" w:cs="Arial"/>
        </w:rPr>
        <w:t xml:space="preserve">Rebecca </w:t>
      </w:r>
      <w:r w:rsidR="00FB41F2">
        <w:rPr>
          <w:rFonts w:ascii="Arial" w:hAnsi="Arial" w:cs="Arial"/>
        </w:rPr>
        <w:t>is to</w:t>
      </w:r>
      <w:r w:rsidR="00954809">
        <w:rPr>
          <w:rFonts w:ascii="Arial" w:hAnsi="Arial" w:cs="Arial"/>
        </w:rPr>
        <w:t xml:space="preserve"> discuss </w:t>
      </w:r>
      <w:r w:rsidR="00FC3E5F">
        <w:rPr>
          <w:rFonts w:ascii="Arial" w:hAnsi="Arial" w:cs="Arial"/>
        </w:rPr>
        <w:t xml:space="preserve">possible strategies with </w:t>
      </w:r>
      <w:r w:rsidR="00954809">
        <w:rPr>
          <w:rFonts w:ascii="Arial" w:hAnsi="Arial" w:cs="Arial"/>
        </w:rPr>
        <w:t xml:space="preserve">Christine </w:t>
      </w:r>
      <w:r w:rsidR="00FC3E5F">
        <w:rPr>
          <w:rFonts w:ascii="Arial" w:hAnsi="Arial" w:cs="Arial"/>
        </w:rPr>
        <w:t xml:space="preserve">and look at </w:t>
      </w:r>
      <w:r w:rsidR="00FB41F2">
        <w:rPr>
          <w:rFonts w:ascii="Arial" w:hAnsi="Arial" w:cs="Arial"/>
        </w:rPr>
        <w:t>possible ideas to support this work for the p</w:t>
      </w:r>
      <w:r w:rsidR="00FC3E5F">
        <w:rPr>
          <w:rFonts w:ascii="Arial" w:hAnsi="Arial" w:cs="Arial"/>
        </w:rPr>
        <w:t>eriod 1 September 2019 to 31</w:t>
      </w:r>
      <w:r w:rsidR="00FC3E5F" w:rsidRPr="00FC3E5F">
        <w:rPr>
          <w:rFonts w:ascii="Arial" w:hAnsi="Arial" w:cs="Arial"/>
          <w:vertAlign w:val="superscript"/>
        </w:rPr>
        <w:t>st</w:t>
      </w:r>
      <w:r w:rsidR="00FC3E5F">
        <w:rPr>
          <w:rFonts w:ascii="Arial" w:hAnsi="Arial" w:cs="Arial"/>
        </w:rPr>
        <w:t xml:space="preserve"> August 2020.</w:t>
      </w:r>
      <w:r w:rsidR="00954809">
        <w:rPr>
          <w:rFonts w:ascii="Arial" w:hAnsi="Arial" w:cs="Arial"/>
        </w:rPr>
        <w:t xml:space="preserve"> </w:t>
      </w:r>
    </w:p>
    <w:p w14:paraId="68395C15" w14:textId="77777777" w:rsidR="002C45F7" w:rsidRDefault="002C45F7" w:rsidP="003B44D0">
      <w:pPr>
        <w:outlineLvl w:val="0"/>
        <w:rPr>
          <w:rFonts w:ascii="Arial" w:hAnsi="Arial" w:cs="Arial"/>
        </w:rPr>
      </w:pPr>
    </w:p>
    <w:p w14:paraId="255B42A0" w14:textId="1F46EA59" w:rsidR="002C45F7" w:rsidRDefault="002C45F7" w:rsidP="002C45F7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Tina has </w:t>
      </w:r>
      <w:r w:rsidR="00F647A1">
        <w:rPr>
          <w:rFonts w:ascii="Arial" w:eastAsia="Times New Roman" w:hAnsi="Arial" w:cs="Arial"/>
          <w:color w:val="000000"/>
        </w:rPr>
        <w:t xml:space="preserve">been contacted by a family member who is creating a </w:t>
      </w:r>
      <w:r>
        <w:rPr>
          <w:rFonts w:ascii="Arial" w:eastAsia="Times New Roman" w:hAnsi="Arial" w:cs="Arial"/>
          <w:color w:val="000000"/>
        </w:rPr>
        <w:t xml:space="preserve">resource called ‘what </w:t>
      </w:r>
      <w:r w:rsidR="00092FF7">
        <w:rPr>
          <w:rFonts w:ascii="Arial" w:eastAsia="Times New Roman" w:hAnsi="Arial" w:cs="Arial"/>
          <w:color w:val="000000"/>
        </w:rPr>
        <w:t>happens</w:t>
      </w:r>
      <w:r w:rsidR="00F647A1">
        <w:rPr>
          <w:rFonts w:ascii="Arial" w:eastAsia="Times New Roman" w:hAnsi="Arial" w:cs="Arial"/>
          <w:color w:val="000000"/>
        </w:rPr>
        <w:t xml:space="preserve"> to me when I die’</w:t>
      </w:r>
      <w:r>
        <w:rPr>
          <w:rFonts w:ascii="Arial" w:eastAsia="Times New Roman" w:hAnsi="Arial" w:cs="Arial"/>
          <w:color w:val="000000"/>
        </w:rPr>
        <w:t xml:space="preserve">? </w:t>
      </w:r>
      <w:r w:rsidR="00717C59">
        <w:rPr>
          <w:rFonts w:ascii="Arial" w:eastAsia="Times New Roman" w:hAnsi="Arial" w:cs="Arial"/>
          <w:color w:val="000000"/>
        </w:rPr>
        <w:t xml:space="preserve">Rebecca will follow this contact up. </w:t>
      </w:r>
    </w:p>
    <w:p w14:paraId="7B8E8397" w14:textId="77777777" w:rsidR="002C45F7" w:rsidRPr="00E04078" w:rsidRDefault="002C45F7" w:rsidP="003B44D0">
      <w:pPr>
        <w:outlineLvl w:val="0"/>
        <w:rPr>
          <w:rFonts w:ascii="Arial" w:hAnsi="Arial" w:cs="Arial"/>
        </w:rPr>
      </w:pPr>
    </w:p>
    <w:p w14:paraId="43D71FA0" w14:textId="2EE5232E" w:rsidR="00D15889" w:rsidRPr="00392B42" w:rsidRDefault="00D15889" w:rsidP="00DB57A2">
      <w:pPr>
        <w:rPr>
          <w:rFonts w:ascii="Arial" w:hAnsi="Arial" w:cs="Arial"/>
          <w:b/>
          <w:sz w:val="28"/>
          <w:szCs w:val="28"/>
          <w:lang w:val="en-AU"/>
        </w:rPr>
      </w:pPr>
      <w:r w:rsidRPr="00392B42">
        <w:rPr>
          <w:rFonts w:ascii="Arial" w:hAnsi="Arial" w:cs="Arial"/>
          <w:b/>
          <w:sz w:val="28"/>
          <w:szCs w:val="28"/>
          <w:lang w:val="en-AU"/>
        </w:rPr>
        <w:t>Action Points</w:t>
      </w:r>
    </w:p>
    <w:p w14:paraId="76028D72" w14:textId="0AE90B29" w:rsidR="00CE45C5" w:rsidRDefault="00CE45C5" w:rsidP="00717C59">
      <w:pPr>
        <w:pStyle w:val="ListParagraph"/>
        <w:numPr>
          <w:ilvl w:val="0"/>
          <w:numId w:val="43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Wai to pass</w:t>
      </w:r>
      <w:r w:rsidR="00FB41F2">
        <w:rPr>
          <w:rFonts w:ascii="Arial" w:hAnsi="Arial" w:cs="Arial"/>
        </w:rPr>
        <w:t xml:space="preserve"> on family/whānau contacts for N</w:t>
      </w:r>
      <w:bookmarkStart w:id="0" w:name="_GoBack"/>
      <w:bookmarkEnd w:id="0"/>
      <w:r>
        <w:rPr>
          <w:rFonts w:ascii="Arial" w:hAnsi="Arial" w:cs="Arial"/>
        </w:rPr>
        <w:t>orthland to Tina Lincoln</w:t>
      </w:r>
      <w:r w:rsidR="00596D66">
        <w:rPr>
          <w:rFonts w:ascii="Arial" w:hAnsi="Arial" w:cs="Arial"/>
        </w:rPr>
        <w:t>.</w:t>
      </w:r>
    </w:p>
    <w:p w14:paraId="6F848BCB" w14:textId="65088692" w:rsidR="00625468" w:rsidRPr="00717C59" w:rsidRDefault="0060447A" w:rsidP="00717C59">
      <w:pPr>
        <w:pStyle w:val="ListParagraph"/>
        <w:numPr>
          <w:ilvl w:val="0"/>
          <w:numId w:val="43"/>
        </w:numPr>
        <w:ind w:left="567" w:hanging="567"/>
        <w:rPr>
          <w:rFonts w:ascii="Arial" w:hAnsi="Arial" w:cs="Arial"/>
          <w:lang w:val="en-AU"/>
        </w:rPr>
      </w:pPr>
      <w:r>
        <w:rPr>
          <w:rFonts w:ascii="Arial" w:hAnsi="Arial" w:cs="Arial"/>
        </w:rPr>
        <w:t xml:space="preserve">Rebecca to include information on </w:t>
      </w:r>
      <w:r w:rsidR="00625468" w:rsidRPr="00717C59">
        <w:rPr>
          <w:rFonts w:ascii="Arial" w:hAnsi="Arial" w:cs="Arial"/>
        </w:rPr>
        <w:t>Care</w:t>
      </w:r>
      <w:r>
        <w:rPr>
          <w:rFonts w:ascii="Arial" w:hAnsi="Arial" w:cs="Arial"/>
        </w:rPr>
        <w:t xml:space="preserve">er Force and Te Pou </w:t>
      </w:r>
      <w:r w:rsidR="00625468" w:rsidRPr="00717C59">
        <w:rPr>
          <w:rFonts w:ascii="Arial" w:hAnsi="Arial" w:cs="Arial"/>
        </w:rPr>
        <w:t>on the website.</w:t>
      </w:r>
      <w:r w:rsidR="00727F65" w:rsidRPr="00717C59">
        <w:rPr>
          <w:rFonts w:ascii="Arial" w:hAnsi="Arial" w:cs="Arial"/>
        </w:rPr>
        <w:t xml:space="preserve"> </w:t>
      </w:r>
      <w:r w:rsidR="00727F65" w:rsidRPr="00717C59">
        <w:rPr>
          <w:rFonts w:ascii="Arial" w:hAnsi="Arial" w:cs="Arial"/>
          <w:lang w:val="en-AU"/>
        </w:rPr>
        <w:t xml:space="preserve">Support workers can do training through Career Force - and it’s free. </w:t>
      </w:r>
    </w:p>
    <w:p w14:paraId="3DAD639C" w14:textId="6BE41DA1" w:rsidR="00981AF2" w:rsidRDefault="0060447A" w:rsidP="00717C59">
      <w:pPr>
        <w:pStyle w:val="ListParagraph"/>
        <w:numPr>
          <w:ilvl w:val="0"/>
          <w:numId w:val="43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Rebecca to link the </w:t>
      </w:r>
      <w:r w:rsidR="00981AF2">
        <w:rPr>
          <w:rFonts w:ascii="Arial" w:hAnsi="Arial" w:cs="Arial"/>
        </w:rPr>
        <w:t xml:space="preserve">EGL principles </w:t>
      </w:r>
      <w:r w:rsidR="00092FF7">
        <w:rPr>
          <w:rFonts w:ascii="Arial" w:hAnsi="Arial" w:cs="Arial"/>
        </w:rPr>
        <w:t>pamphlet</w:t>
      </w:r>
      <w:r w:rsidR="00981AF2">
        <w:rPr>
          <w:rFonts w:ascii="Arial" w:hAnsi="Arial" w:cs="Arial"/>
        </w:rPr>
        <w:t xml:space="preserve"> to website</w:t>
      </w:r>
      <w:r>
        <w:rPr>
          <w:rFonts w:ascii="Arial" w:hAnsi="Arial" w:cs="Arial"/>
        </w:rPr>
        <w:t>.</w:t>
      </w:r>
    </w:p>
    <w:p w14:paraId="22750B4D" w14:textId="3BEDA839" w:rsidR="00D33E72" w:rsidRDefault="0060447A" w:rsidP="00717C59">
      <w:pPr>
        <w:pStyle w:val="ListParagraph"/>
        <w:numPr>
          <w:ilvl w:val="0"/>
          <w:numId w:val="43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Rebecca to contact </w:t>
      </w:r>
      <w:r w:rsidR="00D33E72">
        <w:rPr>
          <w:rFonts w:ascii="Arial" w:eastAsia="Times New Roman" w:hAnsi="Arial" w:cs="Arial"/>
          <w:color w:val="000000"/>
        </w:rPr>
        <w:t xml:space="preserve">Mark </w:t>
      </w:r>
      <w:r w:rsidR="00092FF7">
        <w:rPr>
          <w:rFonts w:ascii="Arial" w:eastAsia="Times New Roman" w:hAnsi="Arial" w:cs="Arial"/>
          <w:color w:val="000000"/>
        </w:rPr>
        <w:t>Benjamin</w:t>
      </w:r>
      <w:r w:rsidR="00D33E72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about resources that may have already been produced that might be useful to families who are setting up purpose built services. </w:t>
      </w:r>
    </w:p>
    <w:p w14:paraId="48AFFC38" w14:textId="41B10F84" w:rsidR="00727F65" w:rsidRPr="00717C59" w:rsidRDefault="0060447A" w:rsidP="00717C59">
      <w:pPr>
        <w:pStyle w:val="ListParagraph"/>
        <w:numPr>
          <w:ilvl w:val="0"/>
          <w:numId w:val="43"/>
        </w:numPr>
        <w:ind w:left="567" w:hanging="567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Rebec</w:t>
      </w:r>
      <w:r w:rsidR="003C4941">
        <w:rPr>
          <w:rFonts w:ascii="Arial" w:hAnsi="Arial" w:cs="Arial"/>
          <w:lang w:val="en-AU"/>
        </w:rPr>
        <w:t>c</w:t>
      </w:r>
      <w:r>
        <w:rPr>
          <w:rFonts w:ascii="Arial" w:hAnsi="Arial" w:cs="Arial"/>
          <w:lang w:val="en-AU"/>
        </w:rPr>
        <w:t xml:space="preserve">a to check out the information and links on the Mental Health Foundation website. </w:t>
      </w:r>
    </w:p>
    <w:p w14:paraId="40F582B1" w14:textId="04E326A1" w:rsidR="00DC43AF" w:rsidRPr="00717C59" w:rsidRDefault="0060447A" w:rsidP="00717C59">
      <w:pPr>
        <w:pStyle w:val="ListParagraph"/>
        <w:numPr>
          <w:ilvl w:val="0"/>
          <w:numId w:val="43"/>
        </w:numPr>
        <w:ind w:left="567" w:hanging="567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Rebecca to add to Care Matters T</w:t>
      </w:r>
      <w:r w:rsidR="00DC43AF" w:rsidRPr="00717C59">
        <w:rPr>
          <w:rFonts w:ascii="Arial" w:hAnsi="Arial" w:cs="Arial"/>
          <w:lang w:val="en-AU"/>
        </w:rPr>
        <w:t xml:space="preserve">erms of Reference </w:t>
      </w:r>
      <w:r w:rsidR="00E753D3" w:rsidRPr="00717C59">
        <w:rPr>
          <w:rFonts w:ascii="Arial" w:hAnsi="Arial" w:cs="Arial"/>
          <w:lang w:val="en-AU"/>
        </w:rPr>
        <w:t xml:space="preserve">a </w:t>
      </w:r>
      <w:r w:rsidR="00DC43AF" w:rsidRPr="00717C59">
        <w:rPr>
          <w:rFonts w:ascii="Arial" w:hAnsi="Arial" w:cs="Arial"/>
          <w:lang w:val="en-AU"/>
        </w:rPr>
        <w:t xml:space="preserve">clause about </w:t>
      </w:r>
      <w:r w:rsidR="00E753D3" w:rsidRPr="00717C59">
        <w:rPr>
          <w:rFonts w:ascii="Arial" w:hAnsi="Arial" w:cs="Arial"/>
          <w:lang w:val="en-AU"/>
        </w:rPr>
        <w:t xml:space="preserve">being able to </w:t>
      </w:r>
      <w:r>
        <w:rPr>
          <w:rFonts w:ascii="Arial" w:hAnsi="Arial" w:cs="Arial"/>
          <w:lang w:val="en-AU"/>
        </w:rPr>
        <w:t xml:space="preserve">replace </w:t>
      </w:r>
      <w:r w:rsidR="00E753D3" w:rsidRPr="00717C59">
        <w:rPr>
          <w:rFonts w:ascii="Arial" w:hAnsi="Arial" w:cs="Arial"/>
          <w:lang w:val="en-AU"/>
        </w:rPr>
        <w:t>Advisory Group members should members be unable to attend meetings</w:t>
      </w:r>
      <w:r>
        <w:rPr>
          <w:rFonts w:ascii="Arial" w:hAnsi="Arial" w:cs="Arial"/>
          <w:lang w:val="en-AU"/>
        </w:rPr>
        <w:t xml:space="preserve"> </w:t>
      </w:r>
      <w:r w:rsidR="00AF607C">
        <w:rPr>
          <w:rFonts w:ascii="Arial" w:hAnsi="Arial" w:cs="Arial"/>
          <w:lang w:val="en-AU"/>
        </w:rPr>
        <w:t xml:space="preserve">on a continuous basis (ie. 2 – 3 times). Rebecca to discuss and align with SAMS board policy. </w:t>
      </w:r>
    </w:p>
    <w:p w14:paraId="594A81BA" w14:textId="5D11F15C" w:rsidR="00755D15" w:rsidRPr="00717C59" w:rsidRDefault="0060447A" w:rsidP="00717C59">
      <w:pPr>
        <w:pStyle w:val="ListParagraph"/>
        <w:numPr>
          <w:ilvl w:val="0"/>
          <w:numId w:val="43"/>
        </w:numPr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Rebecca to check out how Carer Force peer reviews their training material. </w:t>
      </w:r>
    </w:p>
    <w:p w14:paraId="6532C5B5" w14:textId="55061D56" w:rsidR="00477B55" w:rsidRPr="0060447A" w:rsidRDefault="0060447A" w:rsidP="00717C59">
      <w:pPr>
        <w:pStyle w:val="ListParagraph"/>
        <w:numPr>
          <w:ilvl w:val="0"/>
          <w:numId w:val="43"/>
        </w:numPr>
        <w:ind w:left="567" w:hanging="567"/>
        <w:rPr>
          <w:rFonts w:ascii="Arial" w:eastAsia="Times New Roman" w:hAnsi="Arial" w:cs="Arial"/>
          <w:color w:val="000000"/>
        </w:rPr>
      </w:pPr>
      <w:r w:rsidRPr="0060447A">
        <w:rPr>
          <w:rFonts w:ascii="Arial" w:eastAsia="Times New Roman" w:hAnsi="Arial" w:cs="Arial"/>
          <w:color w:val="000000"/>
        </w:rPr>
        <w:t xml:space="preserve">Rebecca to check </w:t>
      </w:r>
      <w:r w:rsidR="00995943">
        <w:rPr>
          <w:rFonts w:ascii="Arial" w:eastAsia="Times New Roman" w:hAnsi="Arial" w:cs="Arial"/>
          <w:color w:val="000000"/>
        </w:rPr>
        <w:t xml:space="preserve">links that support </w:t>
      </w:r>
      <w:r w:rsidRPr="0060447A">
        <w:rPr>
          <w:rFonts w:ascii="Arial" w:eastAsia="Times New Roman" w:hAnsi="Arial" w:cs="Arial"/>
          <w:color w:val="000000"/>
        </w:rPr>
        <w:t>disabled persons and families through supported decision making.</w:t>
      </w:r>
    </w:p>
    <w:p w14:paraId="35970450" w14:textId="77777777" w:rsidR="000D0452" w:rsidRPr="00727F65" w:rsidRDefault="000D0452" w:rsidP="00727F65">
      <w:pPr>
        <w:rPr>
          <w:rFonts w:ascii="Arial" w:hAnsi="Arial" w:cs="Arial"/>
          <w:lang w:val="en-AU"/>
        </w:rPr>
      </w:pPr>
    </w:p>
    <w:p w14:paraId="65A366EA" w14:textId="77777777" w:rsidR="00727F65" w:rsidRDefault="00727F65" w:rsidP="001422D2">
      <w:pPr>
        <w:pStyle w:val="ListParagraph"/>
        <w:ind w:left="0"/>
        <w:rPr>
          <w:rFonts w:ascii="Arial" w:eastAsia="Times New Roman" w:hAnsi="Arial" w:cs="Arial"/>
          <w:color w:val="000000"/>
        </w:rPr>
      </w:pPr>
    </w:p>
    <w:p w14:paraId="49CC3EDF" w14:textId="77777777" w:rsidR="00727F65" w:rsidRDefault="00727F65" w:rsidP="00727F65">
      <w:pPr>
        <w:pStyle w:val="ListParagraph"/>
        <w:ind w:left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Date:  </w:t>
      </w:r>
    </w:p>
    <w:p w14:paraId="3B94DF9B" w14:textId="5BE071DB" w:rsidR="00727F65" w:rsidRDefault="00727F65" w:rsidP="00727F65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Monday the 5</w:t>
      </w:r>
      <w:r w:rsidRPr="005254F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of </w:t>
      </w:r>
      <w:r w:rsidR="00930D20">
        <w:rPr>
          <w:rFonts w:ascii="Arial" w:hAnsi="Arial" w:cs="Arial"/>
          <w:b/>
        </w:rPr>
        <w:t>August</w:t>
      </w:r>
      <w:r>
        <w:rPr>
          <w:rFonts w:ascii="Arial" w:hAnsi="Arial" w:cs="Arial"/>
          <w:b/>
        </w:rPr>
        <w:t xml:space="preserve"> 2019 in </w:t>
      </w:r>
      <w:r w:rsidR="00930D20">
        <w:rPr>
          <w:rFonts w:ascii="Arial" w:hAnsi="Arial" w:cs="Arial"/>
          <w:b/>
        </w:rPr>
        <w:t>Palmerston North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(venue to be confirmed).  </w:t>
      </w:r>
    </w:p>
    <w:p w14:paraId="29F12F12" w14:textId="486459EB" w:rsidR="00663F52" w:rsidRDefault="00663F52" w:rsidP="001422D2">
      <w:pPr>
        <w:pStyle w:val="ListParagraph"/>
        <w:ind w:left="0"/>
        <w:rPr>
          <w:rFonts w:ascii="Arial" w:hAnsi="Arial" w:cs="Arial"/>
        </w:rPr>
      </w:pPr>
    </w:p>
    <w:sectPr w:rsidR="00663F52" w:rsidSect="00CC7242">
      <w:headerReference w:type="default" r:id="rId9"/>
      <w:footerReference w:type="even" r:id="rId10"/>
      <w:footerReference w:type="default" r:id="rId11"/>
      <w:pgSz w:w="11900" w:h="16840"/>
      <w:pgMar w:top="1141" w:right="1800" w:bottom="1440" w:left="1800" w:header="4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C182F" w14:textId="77777777" w:rsidR="0007406C" w:rsidRDefault="0007406C" w:rsidP="009717A2">
      <w:r>
        <w:separator/>
      </w:r>
    </w:p>
  </w:endnote>
  <w:endnote w:type="continuationSeparator" w:id="0">
    <w:p w14:paraId="4C0AB1DB" w14:textId="77777777" w:rsidR="0007406C" w:rsidRDefault="0007406C" w:rsidP="0097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EC164" w14:textId="77777777" w:rsidR="00A80F78" w:rsidRDefault="00A80F78" w:rsidP="003D00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87BE5D" w14:textId="77777777" w:rsidR="00A80F78" w:rsidRDefault="00A80F78" w:rsidP="003D004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14188" w14:textId="77777777" w:rsidR="00A80F78" w:rsidRDefault="00A80F78" w:rsidP="003D00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40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A5566B" w14:textId="77777777" w:rsidR="00A80F78" w:rsidRDefault="00A80F78" w:rsidP="003D00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5BC70" w14:textId="77777777" w:rsidR="0007406C" w:rsidRDefault="0007406C" w:rsidP="009717A2">
      <w:r>
        <w:separator/>
      </w:r>
    </w:p>
  </w:footnote>
  <w:footnote w:type="continuationSeparator" w:id="0">
    <w:p w14:paraId="3AD4054D" w14:textId="77777777" w:rsidR="0007406C" w:rsidRDefault="0007406C" w:rsidP="009717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91FB0" w14:textId="77777777" w:rsidR="00A80F78" w:rsidRDefault="00A80F78" w:rsidP="009717A2">
    <w:pPr>
      <w:pStyle w:val="Header"/>
      <w:jc w:val="right"/>
      <w:rPr>
        <w:rFonts w:ascii="Arial" w:hAnsi="Arial" w:cs="Arial"/>
        <w:sz w:val="20"/>
        <w:szCs w:val="20"/>
      </w:rPr>
    </w:pPr>
  </w:p>
  <w:p w14:paraId="6251A550" w14:textId="77777777" w:rsidR="00A80F78" w:rsidRPr="009717A2" w:rsidRDefault="00A80F78" w:rsidP="009717A2">
    <w:pPr>
      <w:pStyle w:val="Header"/>
      <w:jc w:val="right"/>
      <w:rPr>
        <w:rFonts w:ascii="Arial" w:hAnsi="Arial" w:cs="Arial"/>
        <w:sz w:val="20"/>
        <w:szCs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8"/>
      <w:gridCol w:w="4258"/>
    </w:tblGrid>
    <w:tr w:rsidR="00A80F78" w14:paraId="0BDF4C05" w14:textId="77777777" w:rsidTr="003E0646">
      <w:tc>
        <w:tcPr>
          <w:tcW w:w="4258" w:type="dxa"/>
        </w:tcPr>
        <w:p w14:paraId="713FC9FF" w14:textId="77777777" w:rsidR="00A80F78" w:rsidRPr="00550CC2" w:rsidRDefault="00A80F78" w:rsidP="009717A2">
          <w:pPr>
            <w:rPr>
              <w:rFonts w:ascii="Arial" w:hAnsi="Arial" w:cs="Arial"/>
              <w:b/>
              <w:sz w:val="28"/>
              <w:szCs w:val="28"/>
            </w:rPr>
          </w:pPr>
          <w:r w:rsidRPr="00550CC2">
            <w:rPr>
              <w:rFonts w:ascii="Arial" w:hAnsi="Arial" w:cs="Arial"/>
              <w:b/>
              <w:sz w:val="28"/>
              <w:szCs w:val="28"/>
            </w:rPr>
            <w:t>Care Matters</w:t>
          </w:r>
        </w:p>
        <w:p w14:paraId="373536F8" w14:textId="77777777" w:rsidR="00A80F78" w:rsidRPr="009717A2" w:rsidRDefault="00A80F78" w:rsidP="009717A2">
          <w:pPr>
            <w:rPr>
              <w:rFonts w:ascii="Arial" w:hAnsi="Arial" w:cs="Arial"/>
            </w:rPr>
          </w:pPr>
          <w:r w:rsidRPr="00550CC2">
            <w:rPr>
              <w:rFonts w:ascii="Arial" w:hAnsi="Arial" w:cs="Arial"/>
              <w:b/>
              <w:sz w:val="28"/>
              <w:szCs w:val="28"/>
            </w:rPr>
            <w:t>Advisory Group Meeting</w:t>
          </w:r>
        </w:p>
      </w:tc>
      <w:tc>
        <w:tcPr>
          <w:tcW w:w="4258" w:type="dxa"/>
        </w:tcPr>
        <w:p w14:paraId="0F8AA156" w14:textId="7474C99A" w:rsidR="00A80F78" w:rsidRDefault="00276778" w:rsidP="009717A2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February 25, 2019</w:t>
          </w:r>
        </w:p>
        <w:p w14:paraId="3AEAF195" w14:textId="3F67012C" w:rsidR="00FB69AA" w:rsidRDefault="00A80F78" w:rsidP="00FB69AA">
          <w:pPr>
            <w:jc w:val="right"/>
            <w:rPr>
              <w:rFonts w:ascii="Calibri" w:eastAsia="Times New Roman" w:hAnsi="Calibri" w:cs="Times New Roman"/>
              <w:color w:val="000000"/>
              <w:sz w:val="22"/>
              <w:szCs w:val="22"/>
              <w:lang w:val="en-AU" w:eastAsia="en-GB"/>
            </w:rPr>
          </w:pP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 w:rsidR="00276778">
            <w:rPr>
              <w:rFonts w:ascii="Calibri" w:eastAsia="Times New Roman" w:hAnsi="Calibri" w:cs="Times New Roman"/>
              <w:color w:val="000000"/>
              <w:sz w:val="22"/>
              <w:szCs w:val="22"/>
              <w:lang w:val="en-AU" w:eastAsia="en-GB"/>
            </w:rPr>
            <w:t>James Cook Hotel</w:t>
          </w:r>
        </w:p>
        <w:p w14:paraId="6DA4C1EF" w14:textId="700A927F" w:rsidR="00276778" w:rsidRDefault="00276778" w:rsidP="00FB69AA">
          <w:pPr>
            <w:jc w:val="right"/>
            <w:rPr>
              <w:rFonts w:ascii="Calibri" w:eastAsia="Times New Roman" w:hAnsi="Calibri" w:cs="Times New Roman"/>
              <w:color w:val="000000"/>
              <w:sz w:val="22"/>
              <w:szCs w:val="22"/>
              <w:lang w:val="en-AU" w:eastAsia="en-GB"/>
            </w:rPr>
          </w:pPr>
          <w:r>
            <w:rPr>
              <w:rFonts w:ascii="Calibri" w:eastAsia="Times New Roman" w:hAnsi="Calibri" w:cs="Times New Roman"/>
              <w:color w:val="000000"/>
              <w:sz w:val="22"/>
              <w:szCs w:val="22"/>
              <w:lang w:val="en-AU" w:eastAsia="en-GB"/>
            </w:rPr>
            <w:t>147 The Terrace</w:t>
          </w:r>
        </w:p>
        <w:p w14:paraId="0002F0DF" w14:textId="67742E6C" w:rsidR="00A80F78" w:rsidRDefault="00276778" w:rsidP="00FB69AA">
          <w:pPr>
            <w:pStyle w:val="Header"/>
            <w:tabs>
              <w:tab w:val="left" w:pos="860"/>
              <w:tab w:val="right" w:pos="4042"/>
            </w:tabs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Wellington</w:t>
          </w:r>
        </w:p>
      </w:tc>
    </w:tr>
    <w:tr w:rsidR="00A80F78" w14:paraId="4AE59CE5" w14:textId="77777777" w:rsidTr="009717A2">
      <w:tc>
        <w:tcPr>
          <w:tcW w:w="4258" w:type="dxa"/>
          <w:tcBorders>
            <w:bottom w:val="double" w:sz="4" w:space="0" w:color="auto"/>
          </w:tcBorders>
        </w:tcPr>
        <w:p w14:paraId="62901370" w14:textId="64B0DC91" w:rsidR="00A80F78" w:rsidRPr="00550CC2" w:rsidRDefault="00A80F78" w:rsidP="009717A2">
          <w:pPr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258" w:type="dxa"/>
          <w:tcBorders>
            <w:bottom w:val="double" w:sz="4" w:space="0" w:color="auto"/>
          </w:tcBorders>
        </w:tcPr>
        <w:p w14:paraId="4C469597" w14:textId="77777777" w:rsidR="00A80F78" w:rsidRDefault="00A80F78" w:rsidP="0088449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</w:tbl>
  <w:p w14:paraId="1074075B" w14:textId="77777777" w:rsidR="00A80F78" w:rsidRPr="009717A2" w:rsidRDefault="00A80F78" w:rsidP="009717A2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73C0954"/>
    <w:lvl w:ilvl="0">
      <w:start w:val="1"/>
      <w:numFmt w:val="decimal"/>
      <w:pStyle w:val="ListNumb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">
    <w:nsid w:val="00CE1748"/>
    <w:multiLevelType w:val="hybridMultilevel"/>
    <w:tmpl w:val="BB321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94F8F"/>
    <w:multiLevelType w:val="hybridMultilevel"/>
    <w:tmpl w:val="B4244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301B5"/>
    <w:multiLevelType w:val="hybridMultilevel"/>
    <w:tmpl w:val="698ED8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A2B79"/>
    <w:multiLevelType w:val="hybridMultilevel"/>
    <w:tmpl w:val="3956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F64A7"/>
    <w:multiLevelType w:val="hybridMultilevel"/>
    <w:tmpl w:val="3B2E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A55E3"/>
    <w:multiLevelType w:val="multilevel"/>
    <w:tmpl w:val="3874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5E48E0"/>
    <w:multiLevelType w:val="hybridMultilevel"/>
    <w:tmpl w:val="ED300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007D8"/>
    <w:multiLevelType w:val="hybridMultilevel"/>
    <w:tmpl w:val="0880539E"/>
    <w:lvl w:ilvl="0" w:tplc="6C94C35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D5419"/>
    <w:multiLevelType w:val="hybridMultilevel"/>
    <w:tmpl w:val="1A9AE3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FDD1D7E"/>
    <w:multiLevelType w:val="hybridMultilevel"/>
    <w:tmpl w:val="EB8AAB86"/>
    <w:lvl w:ilvl="0" w:tplc="C61A48A6">
      <w:start w:val="5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0D53103"/>
    <w:multiLevelType w:val="hybridMultilevel"/>
    <w:tmpl w:val="B798DAAA"/>
    <w:lvl w:ilvl="0" w:tplc="66FA1DAC">
      <w:start w:val="1"/>
      <w:numFmt w:val="decimal"/>
      <w:lvlText w:val="%1."/>
      <w:lvlJc w:val="left"/>
      <w:pPr>
        <w:ind w:left="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8" w:hanging="360"/>
      </w:pPr>
    </w:lvl>
    <w:lvl w:ilvl="2" w:tplc="0409001B" w:tentative="1">
      <w:start w:val="1"/>
      <w:numFmt w:val="lowerRoman"/>
      <w:lvlText w:val="%3."/>
      <w:lvlJc w:val="right"/>
      <w:pPr>
        <w:ind w:left="1688" w:hanging="180"/>
      </w:pPr>
    </w:lvl>
    <w:lvl w:ilvl="3" w:tplc="0409000F" w:tentative="1">
      <w:start w:val="1"/>
      <w:numFmt w:val="decimal"/>
      <w:lvlText w:val="%4."/>
      <w:lvlJc w:val="left"/>
      <w:pPr>
        <w:ind w:left="2408" w:hanging="360"/>
      </w:pPr>
    </w:lvl>
    <w:lvl w:ilvl="4" w:tplc="04090019" w:tentative="1">
      <w:start w:val="1"/>
      <w:numFmt w:val="lowerLetter"/>
      <w:lvlText w:val="%5."/>
      <w:lvlJc w:val="left"/>
      <w:pPr>
        <w:ind w:left="3128" w:hanging="360"/>
      </w:pPr>
    </w:lvl>
    <w:lvl w:ilvl="5" w:tplc="0409001B" w:tentative="1">
      <w:start w:val="1"/>
      <w:numFmt w:val="lowerRoman"/>
      <w:lvlText w:val="%6."/>
      <w:lvlJc w:val="right"/>
      <w:pPr>
        <w:ind w:left="3848" w:hanging="180"/>
      </w:pPr>
    </w:lvl>
    <w:lvl w:ilvl="6" w:tplc="0409000F" w:tentative="1">
      <w:start w:val="1"/>
      <w:numFmt w:val="decimal"/>
      <w:lvlText w:val="%7."/>
      <w:lvlJc w:val="left"/>
      <w:pPr>
        <w:ind w:left="4568" w:hanging="360"/>
      </w:pPr>
    </w:lvl>
    <w:lvl w:ilvl="7" w:tplc="04090019" w:tentative="1">
      <w:start w:val="1"/>
      <w:numFmt w:val="lowerLetter"/>
      <w:lvlText w:val="%8."/>
      <w:lvlJc w:val="left"/>
      <w:pPr>
        <w:ind w:left="5288" w:hanging="360"/>
      </w:pPr>
    </w:lvl>
    <w:lvl w:ilvl="8" w:tplc="040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12">
    <w:nsid w:val="2104578F"/>
    <w:multiLevelType w:val="hybridMultilevel"/>
    <w:tmpl w:val="40BA793E"/>
    <w:lvl w:ilvl="0" w:tplc="5394E5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660BD"/>
    <w:multiLevelType w:val="hybridMultilevel"/>
    <w:tmpl w:val="DD9644BC"/>
    <w:lvl w:ilvl="0" w:tplc="080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4">
    <w:nsid w:val="24614DCD"/>
    <w:multiLevelType w:val="hybridMultilevel"/>
    <w:tmpl w:val="1182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C0F5D"/>
    <w:multiLevelType w:val="hybridMultilevel"/>
    <w:tmpl w:val="0C20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A6312"/>
    <w:multiLevelType w:val="hybridMultilevel"/>
    <w:tmpl w:val="D09A54DE"/>
    <w:lvl w:ilvl="0" w:tplc="08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>
    <w:nsid w:val="2C3D542E"/>
    <w:multiLevelType w:val="hybridMultilevel"/>
    <w:tmpl w:val="D2605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46EEA"/>
    <w:multiLevelType w:val="hybridMultilevel"/>
    <w:tmpl w:val="AB82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159A5"/>
    <w:multiLevelType w:val="hybridMultilevel"/>
    <w:tmpl w:val="BE5A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47FCE"/>
    <w:multiLevelType w:val="hybridMultilevel"/>
    <w:tmpl w:val="CB68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934B0"/>
    <w:multiLevelType w:val="hybridMultilevel"/>
    <w:tmpl w:val="E0C6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2001E"/>
    <w:multiLevelType w:val="hybridMultilevel"/>
    <w:tmpl w:val="46EA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56D77"/>
    <w:multiLevelType w:val="multilevel"/>
    <w:tmpl w:val="9E9C6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4D549B"/>
    <w:multiLevelType w:val="hybridMultilevel"/>
    <w:tmpl w:val="0480FD1C"/>
    <w:lvl w:ilvl="0" w:tplc="0809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>
    <w:nsid w:val="548548DC"/>
    <w:multiLevelType w:val="hybridMultilevel"/>
    <w:tmpl w:val="E34EE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B676E7"/>
    <w:multiLevelType w:val="hybridMultilevel"/>
    <w:tmpl w:val="43F2023A"/>
    <w:lvl w:ilvl="0" w:tplc="C0922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A14AE5"/>
    <w:multiLevelType w:val="hybridMultilevel"/>
    <w:tmpl w:val="08FE4668"/>
    <w:lvl w:ilvl="0" w:tplc="1C28B4C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E4CB2"/>
    <w:multiLevelType w:val="hybridMultilevel"/>
    <w:tmpl w:val="5014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4301E"/>
    <w:multiLevelType w:val="hybridMultilevel"/>
    <w:tmpl w:val="5DAC03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F114EDE"/>
    <w:multiLevelType w:val="hybridMultilevel"/>
    <w:tmpl w:val="D4488628"/>
    <w:lvl w:ilvl="0" w:tplc="1C28B4C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6F0F5F"/>
    <w:multiLevelType w:val="hybridMultilevel"/>
    <w:tmpl w:val="DBCEF108"/>
    <w:lvl w:ilvl="0" w:tplc="66FA1DAC">
      <w:start w:val="1"/>
      <w:numFmt w:val="decimal"/>
      <w:lvlText w:val="%1."/>
      <w:lvlJc w:val="left"/>
      <w:pPr>
        <w:ind w:left="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2">
    <w:nsid w:val="686658EF"/>
    <w:multiLevelType w:val="hybridMultilevel"/>
    <w:tmpl w:val="118A4F0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3">
    <w:nsid w:val="689C7514"/>
    <w:multiLevelType w:val="hybridMultilevel"/>
    <w:tmpl w:val="5A82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C4C44"/>
    <w:multiLevelType w:val="hybridMultilevel"/>
    <w:tmpl w:val="2358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D35A5"/>
    <w:multiLevelType w:val="hybridMultilevel"/>
    <w:tmpl w:val="7C541646"/>
    <w:lvl w:ilvl="0" w:tplc="080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994DF7"/>
    <w:multiLevelType w:val="hybridMultilevel"/>
    <w:tmpl w:val="A5B0E4F4"/>
    <w:lvl w:ilvl="0" w:tplc="080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56721"/>
    <w:multiLevelType w:val="multilevel"/>
    <w:tmpl w:val="5980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6DF2880"/>
    <w:multiLevelType w:val="hybridMultilevel"/>
    <w:tmpl w:val="D2FC9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430992"/>
    <w:multiLevelType w:val="hybridMultilevel"/>
    <w:tmpl w:val="A6C6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5F5941"/>
    <w:multiLevelType w:val="hybridMultilevel"/>
    <w:tmpl w:val="755A9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531DF"/>
    <w:multiLevelType w:val="hybridMultilevel"/>
    <w:tmpl w:val="F2EC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173795"/>
    <w:multiLevelType w:val="hybridMultilevel"/>
    <w:tmpl w:val="13E80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85365"/>
    <w:multiLevelType w:val="hybridMultilevel"/>
    <w:tmpl w:val="2F2E8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3"/>
  </w:num>
  <w:num w:numId="4">
    <w:abstractNumId w:val="15"/>
  </w:num>
  <w:num w:numId="5">
    <w:abstractNumId w:val="34"/>
  </w:num>
  <w:num w:numId="6">
    <w:abstractNumId w:val="39"/>
  </w:num>
  <w:num w:numId="7">
    <w:abstractNumId w:val="11"/>
  </w:num>
  <w:num w:numId="8">
    <w:abstractNumId w:val="31"/>
  </w:num>
  <w:num w:numId="9">
    <w:abstractNumId w:val="18"/>
  </w:num>
  <w:num w:numId="10">
    <w:abstractNumId w:val="41"/>
  </w:num>
  <w:num w:numId="11">
    <w:abstractNumId w:val="10"/>
  </w:num>
  <w:num w:numId="12">
    <w:abstractNumId w:val="24"/>
  </w:num>
  <w:num w:numId="13">
    <w:abstractNumId w:val="16"/>
  </w:num>
  <w:num w:numId="14">
    <w:abstractNumId w:val="26"/>
  </w:num>
  <w:num w:numId="15">
    <w:abstractNumId w:val="9"/>
  </w:num>
  <w:num w:numId="16">
    <w:abstractNumId w:val="23"/>
  </w:num>
  <w:num w:numId="17">
    <w:abstractNumId w:val="37"/>
  </w:num>
  <w:num w:numId="18">
    <w:abstractNumId w:val="17"/>
  </w:num>
  <w:num w:numId="19">
    <w:abstractNumId w:val="21"/>
  </w:num>
  <w:num w:numId="20">
    <w:abstractNumId w:val="32"/>
  </w:num>
  <w:num w:numId="21">
    <w:abstractNumId w:val="5"/>
  </w:num>
  <w:num w:numId="22">
    <w:abstractNumId w:val="20"/>
  </w:num>
  <w:num w:numId="23">
    <w:abstractNumId w:val="14"/>
  </w:num>
  <w:num w:numId="24">
    <w:abstractNumId w:val="19"/>
  </w:num>
  <w:num w:numId="25">
    <w:abstractNumId w:val="25"/>
  </w:num>
  <w:num w:numId="26">
    <w:abstractNumId w:val="2"/>
  </w:num>
  <w:num w:numId="27">
    <w:abstractNumId w:val="22"/>
  </w:num>
  <w:num w:numId="28">
    <w:abstractNumId w:val="40"/>
  </w:num>
  <w:num w:numId="29">
    <w:abstractNumId w:val="28"/>
  </w:num>
  <w:num w:numId="30">
    <w:abstractNumId w:val="30"/>
  </w:num>
  <w:num w:numId="31">
    <w:abstractNumId w:val="27"/>
  </w:num>
  <w:num w:numId="32">
    <w:abstractNumId w:val="1"/>
  </w:num>
  <w:num w:numId="33">
    <w:abstractNumId w:val="38"/>
  </w:num>
  <w:num w:numId="34">
    <w:abstractNumId w:val="8"/>
  </w:num>
  <w:num w:numId="35">
    <w:abstractNumId w:val="12"/>
  </w:num>
  <w:num w:numId="36">
    <w:abstractNumId w:val="42"/>
  </w:num>
  <w:num w:numId="37">
    <w:abstractNumId w:val="29"/>
  </w:num>
  <w:num w:numId="38">
    <w:abstractNumId w:val="3"/>
  </w:num>
  <w:num w:numId="39">
    <w:abstractNumId w:val="13"/>
  </w:num>
  <w:num w:numId="40">
    <w:abstractNumId w:val="35"/>
  </w:num>
  <w:num w:numId="41">
    <w:abstractNumId w:val="36"/>
  </w:num>
  <w:num w:numId="42">
    <w:abstractNumId w:val="7"/>
  </w:num>
  <w:num w:numId="43">
    <w:abstractNumId w:val="43"/>
  </w:num>
  <w:num w:numId="4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2" w:dllVersion="6" w:checkStyle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A2"/>
    <w:rsid w:val="00002486"/>
    <w:rsid w:val="0000263B"/>
    <w:rsid w:val="00021D64"/>
    <w:rsid w:val="0002477C"/>
    <w:rsid w:val="00030DD1"/>
    <w:rsid w:val="00040960"/>
    <w:rsid w:val="000421FA"/>
    <w:rsid w:val="00043585"/>
    <w:rsid w:val="00043F6B"/>
    <w:rsid w:val="00044F2F"/>
    <w:rsid w:val="00046E70"/>
    <w:rsid w:val="000472F2"/>
    <w:rsid w:val="00047540"/>
    <w:rsid w:val="00047613"/>
    <w:rsid w:val="00050555"/>
    <w:rsid w:val="000533B1"/>
    <w:rsid w:val="0005510B"/>
    <w:rsid w:val="00063128"/>
    <w:rsid w:val="000678B8"/>
    <w:rsid w:val="000715D2"/>
    <w:rsid w:val="00072D11"/>
    <w:rsid w:val="0007406C"/>
    <w:rsid w:val="00092649"/>
    <w:rsid w:val="00092FF7"/>
    <w:rsid w:val="000A546D"/>
    <w:rsid w:val="000B294E"/>
    <w:rsid w:val="000C2573"/>
    <w:rsid w:val="000C2EDB"/>
    <w:rsid w:val="000C319C"/>
    <w:rsid w:val="000D0452"/>
    <w:rsid w:val="000D3DF2"/>
    <w:rsid w:val="000D416F"/>
    <w:rsid w:val="000E2EFA"/>
    <w:rsid w:val="000E2F38"/>
    <w:rsid w:val="000E303F"/>
    <w:rsid w:val="000E3180"/>
    <w:rsid w:val="000E49E3"/>
    <w:rsid w:val="000E5545"/>
    <w:rsid w:val="000E5A1F"/>
    <w:rsid w:val="000F274E"/>
    <w:rsid w:val="000F5D56"/>
    <w:rsid w:val="00100808"/>
    <w:rsid w:val="001064C9"/>
    <w:rsid w:val="001138B4"/>
    <w:rsid w:val="0012329F"/>
    <w:rsid w:val="001403F2"/>
    <w:rsid w:val="00140A33"/>
    <w:rsid w:val="001422D2"/>
    <w:rsid w:val="0014369E"/>
    <w:rsid w:val="00147B3A"/>
    <w:rsid w:val="00154CFF"/>
    <w:rsid w:val="00177507"/>
    <w:rsid w:val="00180D8D"/>
    <w:rsid w:val="00195274"/>
    <w:rsid w:val="00197DB9"/>
    <w:rsid w:val="001A0170"/>
    <w:rsid w:val="001A6F22"/>
    <w:rsid w:val="001B3348"/>
    <w:rsid w:val="001B38FC"/>
    <w:rsid w:val="001B6109"/>
    <w:rsid w:val="001B6C89"/>
    <w:rsid w:val="001C0AD2"/>
    <w:rsid w:val="001E5942"/>
    <w:rsid w:val="001F1319"/>
    <w:rsid w:val="0020018B"/>
    <w:rsid w:val="002010D4"/>
    <w:rsid w:val="00202625"/>
    <w:rsid w:val="0020323D"/>
    <w:rsid w:val="00204DAA"/>
    <w:rsid w:val="0020553B"/>
    <w:rsid w:val="002143B6"/>
    <w:rsid w:val="002204DA"/>
    <w:rsid w:val="00224475"/>
    <w:rsid w:val="00226303"/>
    <w:rsid w:val="00226ED7"/>
    <w:rsid w:val="00230E04"/>
    <w:rsid w:val="002322DA"/>
    <w:rsid w:val="002339E3"/>
    <w:rsid w:val="0023413F"/>
    <w:rsid w:val="0023669E"/>
    <w:rsid w:val="00247B7B"/>
    <w:rsid w:val="002512CE"/>
    <w:rsid w:val="00254502"/>
    <w:rsid w:val="00261468"/>
    <w:rsid w:val="0026715B"/>
    <w:rsid w:val="00267B95"/>
    <w:rsid w:val="00276778"/>
    <w:rsid w:val="00283B3A"/>
    <w:rsid w:val="002900BF"/>
    <w:rsid w:val="00292DFF"/>
    <w:rsid w:val="0029477D"/>
    <w:rsid w:val="002A0013"/>
    <w:rsid w:val="002A2B70"/>
    <w:rsid w:val="002B263A"/>
    <w:rsid w:val="002B3F1C"/>
    <w:rsid w:val="002B4C13"/>
    <w:rsid w:val="002C45F7"/>
    <w:rsid w:val="002C64B9"/>
    <w:rsid w:val="002C6994"/>
    <w:rsid w:val="002C718F"/>
    <w:rsid w:val="002C7F29"/>
    <w:rsid w:val="002D0D37"/>
    <w:rsid w:val="002D55DD"/>
    <w:rsid w:val="002D58AB"/>
    <w:rsid w:val="002D5CAF"/>
    <w:rsid w:val="002D6AB9"/>
    <w:rsid w:val="002E1ECD"/>
    <w:rsid w:val="002E2331"/>
    <w:rsid w:val="002E64E0"/>
    <w:rsid w:val="003042B6"/>
    <w:rsid w:val="0031541C"/>
    <w:rsid w:val="003178C8"/>
    <w:rsid w:val="00326F2B"/>
    <w:rsid w:val="00333FA1"/>
    <w:rsid w:val="00335590"/>
    <w:rsid w:val="003475B5"/>
    <w:rsid w:val="00355096"/>
    <w:rsid w:val="00361301"/>
    <w:rsid w:val="00371F89"/>
    <w:rsid w:val="00373413"/>
    <w:rsid w:val="0038034E"/>
    <w:rsid w:val="0038536C"/>
    <w:rsid w:val="00385CC9"/>
    <w:rsid w:val="00386F13"/>
    <w:rsid w:val="00392B42"/>
    <w:rsid w:val="00392E2B"/>
    <w:rsid w:val="003A05A0"/>
    <w:rsid w:val="003A101C"/>
    <w:rsid w:val="003A18DA"/>
    <w:rsid w:val="003A4030"/>
    <w:rsid w:val="003A7184"/>
    <w:rsid w:val="003B269B"/>
    <w:rsid w:val="003B2A03"/>
    <w:rsid w:val="003B2C3D"/>
    <w:rsid w:val="003B3386"/>
    <w:rsid w:val="003B44D0"/>
    <w:rsid w:val="003C4941"/>
    <w:rsid w:val="003C52E1"/>
    <w:rsid w:val="003D0041"/>
    <w:rsid w:val="003D31F2"/>
    <w:rsid w:val="003D6ED0"/>
    <w:rsid w:val="003E0646"/>
    <w:rsid w:val="003E1CB0"/>
    <w:rsid w:val="003E20F3"/>
    <w:rsid w:val="003F587C"/>
    <w:rsid w:val="00403144"/>
    <w:rsid w:val="00405BF6"/>
    <w:rsid w:val="00406CCD"/>
    <w:rsid w:val="00410A2C"/>
    <w:rsid w:val="00426439"/>
    <w:rsid w:val="00433028"/>
    <w:rsid w:val="00435C72"/>
    <w:rsid w:val="00441945"/>
    <w:rsid w:val="004429AB"/>
    <w:rsid w:val="00445007"/>
    <w:rsid w:val="004476F9"/>
    <w:rsid w:val="00451E65"/>
    <w:rsid w:val="004535D0"/>
    <w:rsid w:val="00453AA7"/>
    <w:rsid w:val="004567F1"/>
    <w:rsid w:val="0046564A"/>
    <w:rsid w:val="00477B55"/>
    <w:rsid w:val="00484320"/>
    <w:rsid w:val="0048597A"/>
    <w:rsid w:val="00492833"/>
    <w:rsid w:val="004A09ED"/>
    <w:rsid w:val="004A521D"/>
    <w:rsid w:val="004A6A29"/>
    <w:rsid w:val="004B1D9E"/>
    <w:rsid w:val="004B6702"/>
    <w:rsid w:val="004B7FA3"/>
    <w:rsid w:val="004C1B67"/>
    <w:rsid w:val="004C4CEA"/>
    <w:rsid w:val="004D122D"/>
    <w:rsid w:val="004D2715"/>
    <w:rsid w:val="004E6730"/>
    <w:rsid w:val="004F2CC6"/>
    <w:rsid w:val="004F4700"/>
    <w:rsid w:val="00500020"/>
    <w:rsid w:val="005009C1"/>
    <w:rsid w:val="00502362"/>
    <w:rsid w:val="0050382E"/>
    <w:rsid w:val="00506DCA"/>
    <w:rsid w:val="00507022"/>
    <w:rsid w:val="00510CC4"/>
    <w:rsid w:val="00511A86"/>
    <w:rsid w:val="00513A1F"/>
    <w:rsid w:val="00517405"/>
    <w:rsid w:val="00520247"/>
    <w:rsid w:val="0052032D"/>
    <w:rsid w:val="0052191A"/>
    <w:rsid w:val="005228D8"/>
    <w:rsid w:val="00522BA0"/>
    <w:rsid w:val="005254F5"/>
    <w:rsid w:val="005273B1"/>
    <w:rsid w:val="00531691"/>
    <w:rsid w:val="005361E7"/>
    <w:rsid w:val="0054104A"/>
    <w:rsid w:val="005422E9"/>
    <w:rsid w:val="00543621"/>
    <w:rsid w:val="00546E12"/>
    <w:rsid w:val="00547860"/>
    <w:rsid w:val="00550CC2"/>
    <w:rsid w:val="005576AA"/>
    <w:rsid w:val="0056740C"/>
    <w:rsid w:val="00572805"/>
    <w:rsid w:val="005800A1"/>
    <w:rsid w:val="0058564F"/>
    <w:rsid w:val="005864CF"/>
    <w:rsid w:val="00586DCE"/>
    <w:rsid w:val="00592DC6"/>
    <w:rsid w:val="0059627F"/>
    <w:rsid w:val="00596D66"/>
    <w:rsid w:val="005B3309"/>
    <w:rsid w:val="005B4534"/>
    <w:rsid w:val="005B66F9"/>
    <w:rsid w:val="005D19E3"/>
    <w:rsid w:val="005D2DCD"/>
    <w:rsid w:val="005F36DE"/>
    <w:rsid w:val="005F4E36"/>
    <w:rsid w:val="005F6F6B"/>
    <w:rsid w:val="005F6FCC"/>
    <w:rsid w:val="006031E1"/>
    <w:rsid w:val="0060447A"/>
    <w:rsid w:val="0060690F"/>
    <w:rsid w:val="006072A1"/>
    <w:rsid w:val="00611641"/>
    <w:rsid w:val="0061765B"/>
    <w:rsid w:val="00625468"/>
    <w:rsid w:val="006268BE"/>
    <w:rsid w:val="00640CD5"/>
    <w:rsid w:val="0064339A"/>
    <w:rsid w:val="00647A42"/>
    <w:rsid w:val="006521D2"/>
    <w:rsid w:val="006622A8"/>
    <w:rsid w:val="00663F52"/>
    <w:rsid w:val="00674678"/>
    <w:rsid w:val="006746CE"/>
    <w:rsid w:val="006818F5"/>
    <w:rsid w:val="006846BA"/>
    <w:rsid w:val="00686613"/>
    <w:rsid w:val="00694900"/>
    <w:rsid w:val="006B7B2D"/>
    <w:rsid w:val="006C792F"/>
    <w:rsid w:val="006D14AC"/>
    <w:rsid w:val="006D1553"/>
    <w:rsid w:val="006E4630"/>
    <w:rsid w:val="006F1A18"/>
    <w:rsid w:val="00704B10"/>
    <w:rsid w:val="00707A89"/>
    <w:rsid w:val="00717C59"/>
    <w:rsid w:val="00717CBB"/>
    <w:rsid w:val="007223CF"/>
    <w:rsid w:val="00727697"/>
    <w:rsid w:val="00727F65"/>
    <w:rsid w:val="0073405B"/>
    <w:rsid w:val="00742C28"/>
    <w:rsid w:val="00753E59"/>
    <w:rsid w:val="00755127"/>
    <w:rsid w:val="00755D15"/>
    <w:rsid w:val="00756F9E"/>
    <w:rsid w:val="00760546"/>
    <w:rsid w:val="00763325"/>
    <w:rsid w:val="0076403A"/>
    <w:rsid w:val="00773C38"/>
    <w:rsid w:val="00781A24"/>
    <w:rsid w:val="00782892"/>
    <w:rsid w:val="00796872"/>
    <w:rsid w:val="007977E9"/>
    <w:rsid w:val="007A041F"/>
    <w:rsid w:val="007A356F"/>
    <w:rsid w:val="007A4EB0"/>
    <w:rsid w:val="007B0182"/>
    <w:rsid w:val="007B1B55"/>
    <w:rsid w:val="007B5DA2"/>
    <w:rsid w:val="007B60B9"/>
    <w:rsid w:val="007B7826"/>
    <w:rsid w:val="007C4300"/>
    <w:rsid w:val="007D4BA6"/>
    <w:rsid w:val="007E3FC2"/>
    <w:rsid w:val="007E4813"/>
    <w:rsid w:val="007E500C"/>
    <w:rsid w:val="007F24F3"/>
    <w:rsid w:val="007F5666"/>
    <w:rsid w:val="008024CA"/>
    <w:rsid w:val="00823C1E"/>
    <w:rsid w:val="0082741F"/>
    <w:rsid w:val="00827D39"/>
    <w:rsid w:val="0083254D"/>
    <w:rsid w:val="00835E00"/>
    <w:rsid w:val="00836F13"/>
    <w:rsid w:val="0084672E"/>
    <w:rsid w:val="00852BF6"/>
    <w:rsid w:val="00852D96"/>
    <w:rsid w:val="00853344"/>
    <w:rsid w:val="0085721D"/>
    <w:rsid w:val="00857745"/>
    <w:rsid w:val="0086147E"/>
    <w:rsid w:val="0086235C"/>
    <w:rsid w:val="00864A45"/>
    <w:rsid w:val="00870143"/>
    <w:rsid w:val="00882DDE"/>
    <w:rsid w:val="00883D6B"/>
    <w:rsid w:val="00884492"/>
    <w:rsid w:val="00884FB9"/>
    <w:rsid w:val="00892BDD"/>
    <w:rsid w:val="00893078"/>
    <w:rsid w:val="008951AC"/>
    <w:rsid w:val="008A05F8"/>
    <w:rsid w:val="008A09D1"/>
    <w:rsid w:val="008A4FA6"/>
    <w:rsid w:val="008A571E"/>
    <w:rsid w:val="008A5B68"/>
    <w:rsid w:val="008A6D34"/>
    <w:rsid w:val="008B163E"/>
    <w:rsid w:val="008B4964"/>
    <w:rsid w:val="008B70ED"/>
    <w:rsid w:val="008B7292"/>
    <w:rsid w:val="008C16C4"/>
    <w:rsid w:val="008D3639"/>
    <w:rsid w:val="008F5CAE"/>
    <w:rsid w:val="008F6D0D"/>
    <w:rsid w:val="008F6ECB"/>
    <w:rsid w:val="00902521"/>
    <w:rsid w:val="009052C9"/>
    <w:rsid w:val="0092003C"/>
    <w:rsid w:val="00930D20"/>
    <w:rsid w:val="00931460"/>
    <w:rsid w:val="009315C4"/>
    <w:rsid w:val="0093214C"/>
    <w:rsid w:val="00933678"/>
    <w:rsid w:val="00943722"/>
    <w:rsid w:val="00946775"/>
    <w:rsid w:val="00946C81"/>
    <w:rsid w:val="0095460B"/>
    <w:rsid w:val="00954809"/>
    <w:rsid w:val="00964F6D"/>
    <w:rsid w:val="009717A2"/>
    <w:rsid w:val="00974DD4"/>
    <w:rsid w:val="00981AF2"/>
    <w:rsid w:val="00983775"/>
    <w:rsid w:val="00990F91"/>
    <w:rsid w:val="00995943"/>
    <w:rsid w:val="009A4EC6"/>
    <w:rsid w:val="009B123F"/>
    <w:rsid w:val="009B2549"/>
    <w:rsid w:val="009B2C75"/>
    <w:rsid w:val="009B42C9"/>
    <w:rsid w:val="009B4982"/>
    <w:rsid w:val="009B719C"/>
    <w:rsid w:val="009C0330"/>
    <w:rsid w:val="009C516A"/>
    <w:rsid w:val="009D5BE0"/>
    <w:rsid w:val="009D6D48"/>
    <w:rsid w:val="009E039B"/>
    <w:rsid w:val="009E302B"/>
    <w:rsid w:val="009E6179"/>
    <w:rsid w:val="009F2645"/>
    <w:rsid w:val="009F4870"/>
    <w:rsid w:val="00A00329"/>
    <w:rsid w:val="00A00783"/>
    <w:rsid w:val="00A02D5C"/>
    <w:rsid w:val="00A1388D"/>
    <w:rsid w:val="00A22EF0"/>
    <w:rsid w:val="00A30DC7"/>
    <w:rsid w:val="00A30ECA"/>
    <w:rsid w:val="00A375FB"/>
    <w:rsid w:val="00A423B7"/>
    <w:rsid w:val="00A649AB"/>
    <w:rsid w:val="00A67598"/>
    <w:rsid w:val="00A714B2"/>
    <w:rsid w:val="00A71A6F"/>
    <w:rsid w:val="00A727E9"/>
    <w:rsid w:val="00A80F78"/>
    <w:rsid w:val="00A92A36"/>
    <w:rsid w:val="00A95A08"/>
    <w:rsid w:val="00A96553"/>
    <w:rsid w:val="00AA1899"/>
    <w:rsid w:val="00AA36B6"/>
    <w:rsid w:val="00AB2C71"/>
    <w:rsid w:val="00AB594A"/>
    <w:rsid w:val="00AC15A7"/>
    <w:rsid w:val="00AC19F4"/>
    <w:rsid w:val="00AE186D"/>
    <w:rsid w:val="00AE4EBB"/>
    <w:rsid w:val="00AF2302"/>
    <w:rsid w:val="00AF607C"/>
    <w:rsid w:val="00B01D17"/>
    <w:rsid w:val="00B04262"/>
    <w:rsid w:val="00B04C8E"/>
    <w:rsid w:val="00B053D0"/>
    <w:rsid w:val="00B122B2"/>
    <w:rsid w:val="00B150E2"/>
    <w:rsid w:val="00B15CC6"/>
    <w:rsid w:val="00B21AE0"/>
    <w:rsid w:val="00B31453"/>
    <w:rsid w:val="00B323B6"/>
    <w:rsid w:val="00B41705"/>
    <w:rsid w:val="00B50367"/>
    <w:rsid w:val="00B5218C"/>
    <w:rsid w:val="00B5668A"/>
    <w:rsid w:val="00B61ABB"/>
    <w:rsid w:val="00B6494F"/>
    <w:rsid w:val="00B64C46"/>
    <w:rsid w:val="00B715DE"/>
    <w:rsid w:val="00B73035"/>
    <w:rsid w:val="00B857A7"/>
    <w:rsid w:val="00B948DA"/>
    <w:rsid w:val="00B97C44"/>
    <w:rsid w:val="00BC1B52"/>
    <w:rsid w:val="00BC6514"/>
    <w:rsid w:val="00BC754C"/>
    <w:rsid w:val="00BD0F1A"/>
    <w:rsid w:val="00BD61FF"/>
    <w:rsid w:val="00BD72E9"/>
    <w:rsid w:val="00BE68FD"/>
    <w:rsid w:val="00BF07A6"/>
    <w:rsid w:val="00BF3069"/>
    <w:rsid w:val="00BF5860"/>
    <w:rsid w:val="00C006A1"/>
    <w:rsid w:val="00C06EC6"/>
    <w:rsid w:val="00C11BD5"/>
    <w:rsid w:val="00C13C0D"/>
    <w:rsid w:val="00C13EEF"/>
    <w:rsid w:val="00C209DC"/>
    <w:rsid w:val="00C3284C"/>
    <w:rsid w:val="00C33162"/>
    <w:rsid w:val="00C3594D"/>
    <w:rsid w:val="00C41040"/>
    <w:rsid w:val="00C45945"/>
    <w:rsid w:val="00C47FD5"/>
    <w:rsid w:val="00C5048B"/>
    <w:rsid w:val="00C554E3"/>
    <w:rsid w:val="00C57199"/>
    <w:rsid w:val="00C63AD4"/>
    <w:rsid w:val="00C66934"/>
    <w:rsid w:val="00C71EA1"/>
    <w:rsid w:val="00C77E25"/>
    <w:rsid w:val="00C8595C"/>
    <w:rsid w:val="00C87228"/>
    <w:rsid w:val="00C954E9"/>
    <w:rsid w:val="00CA773A"/>
    <w:rsid w:val="00CB25D7"/>
    <w:rsid w:val="00CB3D27"/>
    <w:rsid w:val="00CB4A3E"/>
    <w:rsid w:val="00CB4E60"/>
    <w:rsid w:val="00CB7A58"/>
    <w:rsid w:val="00CC1091"/>
    <w:rsid w:val="00CC5760"/>
    <w:rsid w:val="00CC7242"/>
    <w:rsid w:val="00CC768F"/>
    <w:rsid w:val="00CD02BA"/>
    <w:rsid w:val="00CD3EF4"/>
    <w:rsid w:val="00CD43F1"/>
    <w:rsid w:val="00CD4BA7"/>
    <w:rsid w:val="00CD57C2"/>
    <w:rsid w:val="00CE25F9"/>
    <w:rsid w:val="00CE45C5"/>
    <w:rsid w:val="00CE47C0"/>
    <w:rsid w:val="00CF0C37"/>
    <w:rsid w:val="00CF45AA"/>
    <w:rsid w:val="00D01A31"/>
    <w:rsid w:val="00D0240B"/>
    <w:rsid w:val="00D02739"/>
    <w:rsid w:val="00D15889"/>
    <w:rsid w:val="00D15F8F"/>
    <w:rsid w:val="00D20492"/>
    <w:rsid w:val="00D205C1"/>
    <w:rsid w:val="00D22699"/>
    <w:rsid w:val="00D23D89"/>
    <w:rsid w:val="00D264EC"/>
    <w:rsid w:val="00D31407"/>
    <w:rsid w:val="00D3223C"/>
    <w:rsid w:val="00D3270F"/>
    <w:rsid w:val="00D33E72"/>
    <w:rsid w:val="00D4682C"/>
    <w:rsid w:val="00D46D82"/>
    <w:rsid w:val="00D51C43"/>
    <w:rsid w:val="00D530E1"/>
    <w:rsid w:val="00D54AD2"/>
    <w:rsid w:val="00D55353"/>
    <w:rsid w:val="00D77F19"/>
    <w:rsid w:val="00D822E0"/>
    <w:rsid w:val="00D8640D"/>
    <w:rsid w:val="00D924C1"/>
    <w:rsid w:val="00DA1E71"/>
    <w:rsid w:val="00DB0142"/>
    <w:rsid w:val="00DB0841"/>
    <w:rsid w:val="00DB1FD3"/>
    <w:rsid w:val="00DB57A2"/>
    <w:rsid w:val="00DB5E98"/>
    <w:rsid w:val="00DB6F8E"/>
    <w:rsid w:val="00DC1FE3"/>
    <w:rsid w:val="00DC2131"/>
    <w:rsid w:val="00DC342B"/>
    <w:rsid w:val="00DC37BF"/>
    <w:rsid w:val="00DC43AF"/>
    <w:rsid w:val="00DC517D"/>
    <w:rsid w:val="00DD0BB7"/>
    <w:rsid w:val="00DD2A2D"/>
    <w:rsid w:val="00DD43D3"/>
    <w:rsid w:val="00DD7A9A"/>
    <w:rsid w:val="00DE00BF"/>
    <w:rsid w:val="00E01D76"/>
    <w:rsid w:val="00E04078"/>
    <w:rsid w:val="00E265CD"/>
    <w:rsid w:val="00E27966"/>
    <w:rsid w:val="00E27C12"/>
    <w:rsid w:val="00E35D38"/>
    <w:rsid w:val="00E43572"/>
    <w:rsid w:val="00E462A2"/>
    <w:rsid w:val="00E503EB"/>
    <w:rsid w:val="00E50D87"/>
    <w:rsid w:val="00E5128C"/>
    <w:rsid w:val="00E56097"/>
    <w:rsid w:val="00E66B3B"/>
    <w:rsid w:val="00E71EC5"/>
    <w:rsid w:val="00E7383C"/>
    <w:rsid w:val="00E74418"/>
    <w:rsid w:val="00E753D3"/>
    <w:rsid w:val="00E83F1B"/>
    <w:rsid w:val="00EA1268"/>
    <w:rsid w:val="00EA2896"/>
    <w:rsid w:val="00EA3150"/>
    <w:rsid w:val="00EA7288"/>
    <w:rsid w:val="00EB1968"/>
    <w:rsid w:val="00EB379B"/>
    <w:rsid w:val="00EB4B56"/>
    <w:rsid w:val="00EC1860"/>
    <w:rsid w:val="00EC4B5C"/>
    <w:rsid w:val="00EE0638"/>
    <w:rsid w:val="00EE1F8C"/>
    <w:rsid w:val="00EE47C7"/>
    <w:rsid w:val="00EE5E2C"/>
    <w:rsid w:val="00EE6EFA"/>
    <w:rsid w:val="00EF3A7F"/>
    <w:rsid w:val="00EF507F"/>
    <w:rsid w:val="00EF5ADE"/>
    <w:rsid w:val="00EF6F8A"/>
    <w:rsid w:val="00F06964"/>
    <w:rsid w:val="00F10190"/>
    <w:rsid w:val="00F22DCE"/>
    <w:rsid w:val="00F26F8C"/>
    <w:rsid w:val="00F411D1"/>
    <w:rsid w:val="00F4190C"/>
    <w:rsid w:val="00F42C7E"/>
    <w:rsid w:val="00F44656"/>
    <w:rsid w:val="00F47177"/>
    <w:rsid w:val="00F52248"/>
    <w:rsid w:val="00F564F2"/>
    <w:rsid w:val="00F625A2"/>
    <w:rsid w:val="00F645BB"/>
    <w:rsid w:val="00F647A1"/>
    <w:rsid w:val="00F700B6"/>
    <w:rsid w:val="00F735C5"/>
    <w:rsid w:val="00F745D5"/>
    <w:rsid w:val="00F8307C"/>
    <w:rsid w:val="00F833A2"/>
    <w:rsid w:val="00F839E7"/>
    <w:rsid w:val="00FB0541"/>
    <w:rsid w:val="00FB41F2"/>
    <w:rsid w:val="00FB5013"/>
    <w:rsid w:val="00FB69AA"/>
    <w:rsid w:val="00FB7B20"/>
    <w:rsid w:val="00FC24A0"/>
    <w:rsid w:val="00FC3E5F"/>
    <w:rsid w:val="00FC4BC1"/>
    <w:rsid w:val="00FC765B"/>
    <w:rsid w:val="00FC7C6A"/>
    <w:rsid w:val="00FC7FF7"/>
    <w:rsid w:val="00FD199B"/>
    <w:rsid w:val="00FD45B8"/>
    <w:rsid w:val="00FE24A3"/>
    <w:rsid w:val="00FE2F8B"/>
    <w:rsid w:val="00FE454A"/>
    <w:rsid w:val="00FE48C5"/>
    <w:rsid w:val="00FE4FB0"/>
    <w:rsid w:val="00FE619F"/>
    <w:rsid w:val="00FF106F"/>
    <w:rsid w:val="00FF26E1"/>
    <w:rsid w:val="00FF4C52"/>
    <w:rsid w:val="00FF56D9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A3550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8B70E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7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7A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17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7A2"/>
    <w:rPr>
      <w:lang w:val="en-GB"/>
    </w:rPr>
  </w:style>
  <w:style w:type="table" w:styleId="TableGrid">
    <w:name w:val="Table Grid"/>
    <w:basedOn w:val="TableNormal"/>
    <w:uiPriority w:val="59"/>
    <w:rsid w:val="00971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DC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D0041"/>
  </w:style>
  <w:style w:type="paragraph" w:styleId="ListNumber">
    <w:name w:val="List Number"/>
    <w:basedOn w:val="Normal"/>
    <w:rsid w:val="00796872"/>
    <w:pPr>
      <w:numPr>
        <w:numId w:val="1"/>
      </w:numPr>
      <w:spacing w:line="260" w:lineRule="exact"/>
      <w:jc w:val="both"/>
    </w:pPr>
    <w:rPr>
      <w:rFonts w:ascii="Arial" w:eastAsia="Times New Roman" w:hAnsi="Arial" w:cs="Times New Roman"/>
      <w:sz w:val="22"/>
      <w:szCs w:val="20"/>
      <w:lang w:val="en-NZ"/>
    </w:rPr>
  </w:style>
  <w:style w:type="character" w:styleId="Hyperlink">
    <w:name w:val="Hyperlink"/>
    <w:basedOn w:val="DefaultParagraphFont"/>
    <w:uiPriority w:val="99"/>
    <w:unhideWhenUsed/>
    <w:rsid w:val="00F42C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841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864CF"/>
    <w:rPr>
      <w:i/>
      <w:iCs/>
    </w:rPr>
  </w:style>
  <w:style w:type="character" w:customStyle="1" w:styleId="apple-converted-space">
    <w:name w:val="apple-converted-space"/>
    <w:basedOn w:val="DefaultParagraphFont"/>
    <w:rsid w:val="0095460B"/>
  </w:style>
  <w:style w:type="paragraph" w:styleId="NormalWeb">
    <w:name w:val="Normal (Web)"/>
    <w:basedOn w:val="Normal"/>
    <w:uiPriority w:val="99"/>
    <w:unhideWhenUsed/>
    <w:rsid w:val="00D31407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B70ED"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apable.nz/about-us/capable-pathways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129BAB-E53A-944A-BEC2-926EAB37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7</Pages>
  <Words>1912</Words>
  <Characters>10905</Characters>
  <Application>Microsoft Macintosh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7" baseType="lpstr">
      <vt:lpstr/>
      <vt:lpstr>Apologies: Katrina Fletcher (Carers NZ), Kellyanne Tong (NZDSN), Wendy Brenkley </vt:lpstr>
      <vt:lpstr/>
      <vt:lpstr>General Update</vt:lpstr>
      <vt:lpstr/>
      <vt:lpstr>Update from Advisory Group members</vt:lpstr>
      <vt:lpstr/>
      <vt:lpstr>Update from Mark Benjamin on System Transformation (by phone)</vt:lpstr>
      <vt:lpstr/>
      <vt:lpstr>Update from Development Manager on Care Matters (ie. annual work plan, resource </vt:lpstr>
      <vt:lpstr/>
      <vt:lpstr>        Capable NZ through the Otago University enables you to have your knowledge and s</vt:lpstr>
      <vt:lpstr>What happens when it’s all set up – but it falls over?</vt:lpstr>
      <vt:lpstr>where do you go for support when things change? </vt:lpstr>
      <vt:lpstr>how to keep things moving forward? </vt:lpstr>
      <vt:lpstr>how do you move forward, so the next Transition is easier? </vt:lpstr>
      <vt:lpstr>strategies to deal with stress and ways to lessen the load. </vt:lpstr>
      <vt:lpstr>reflective practice – what did/did not work (ie. writing things down).</vt:lpstr>
      <vt:lpstr/>
      <vt:lpstr>Need for practical exercise/s and stories of people doing things differently or </vt:lpstr>
      <vt:lpstr/>
      <vt:lpstr>Teaching the Teacher Aide’s </vt:lpstr>
      <vt:lpstr>Teacher Aides are not always valued.</vt:lpstr>
      <vt:lpstr>Teacher Aides support the work of the teacher.</vt:lpstr>
      <vt:lpstr>Teacher Aides may not have had any training (this is the responsibility of the s</vt:lpstr>
      <vt:lpstr>The staff who support your son or daughter need to have some core key principles</vt:lpstr>
      <vt:lpstr>You can ask if you can be involved in the employment selection of the Teacher Ai</vt:lpstr>
      <vt:lpstr>You can ask to meet with the Principal/Board of Trustees.  Find out what the sch</vt:lpstr>
      <vt:lpstr>It is useful for professionals to share information (which doesn’t always happen</vt:lpstr>
      <vt:lpstr/>
      <vt:lpstr>Older parents – strategy</vt:lpstr>
      <vt:lpstr>At the next Care Matter’s Advisory Group meeting the members will discuss how Ca</vt:lpstr>
      <vt:lpstr/>
      <vt:lpstr>Often support during significant change is targeted at the adult disabled family</vt:lpstr>
      <vt:lpstr/>
      <vt:lpstr/>
      <vt:lpstr>Next Meeting Date:  </vt:lpstr>
    </vt:vector>
  </TitlesOfParts>
  <Company/>
  <LinksUpToDate>false</LinksUpToDate>
  <CharactersWithSpaces>12792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Walton</dc:creator>
  <cp:keywords/>
  <dc:description/>
  <cp:lastModifiedBy>Rebecca Walton</cp:lastModifiedBy>
  <cp:revision>58</cp:revision>
  <cp:lastPrinted>2019-03-25T01:42:00Z</cp:lastPrinted>
  <dcterms:created xsi:type="dcterms:W3CDTF">2019-02-26T21:35:00Z</dcterms:created>
  <dcterms:modified xsi:type="dcterms:W3CDTF">2019-03-25T03:56:00Z</dcterms:modified>
</cp:coreProperties>
</file>